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A6B0" w14:textId="4AB44862" w:rsidR="003471F2" w:rsidRDefault="00D83124">
      <w:pPr>
        <w:pStyle w:val="1"/>
      </w:pPr>
      <w:r>
        <w:t>ПАРТНЕРСКИЙ</w:t>
      </w:r>
      <w:r w:rsidR="00903635">
        <w:t xml:space="preserve"> ДОГОВОР №</w:t>
      </w:r>
    </w:p>
    <w:p w14:paraId="5A317851" w14:textId="77777777" w:rsidR="00AE6FF5" w:rsidRPr="00AE6FF5" w:rsidRDefault="00AE6FF5" w:rsidP="00AE6F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  <w:lang w:val="ru-RU" w:eastAsia="ru-RU"/>
        </w:rPr>
      </w:pPr>
      <w:r w:rsidRPr="00AE6FF5">
        <w:rPr>
          <w:rFonts w:ascii="PT Sans" w:eastAsia="Times New Roman" w:hAnsi="PT Sans"/>
          <w:color w:val="333333"/>
          <w:bdr w:val="none" w:sz="0" w:space="0" w:color="auto"/>
          <w:shd w:val="clear" w:color="auto" w:fill="FFFFFF"/>
          <w:lang w:val="ru-RU" w:eastAsia="ru-RU"/>
        </w:rPr>
        <w:t>возмездного оказания услуг</w:t>
      </w:r>
    </w:p>
    <w:p w14:paraId="0149BEB5" w14:textId="77777777" w:rsidR="00AE6FF5" w:rsidRPr="00AE6FF5" w:rsidRDefault="00AE6FF5" w:rsidP="00AE6FF5">
      <w:pPr>
        <w:pStyle w:val="a6"/>
      </w:pPr>
    </w:p>
    <w:p w14:paraId="05A57054" w14:textId="77777777" w:rsidR="003471F2" w:rsidRDefault="003471F2">
      <w:pPr>
        <w:pStyle w:val="a6"/>
      </w:pPr>
    </w:p>
    <w:p w14:paraId="36D2F772" w14:textId="18EC8B12" w:rsidR="003471F2" w:rsidRPr="00B212FA" w:rsidRDefault="00903635" w:rsidP="00B212FA">
      <w:pPr>
        <w:rPr>
          <w:lang w:val="ru-RU"/>
        </w:rPr>
      </w:pPr>
      <w:r w:rsidRPr="00B212FA">
        <w:rPr>
          <w:lang w:val="ru-RU"/>
        </w:rPr>
        <w:t>Индивидуальный предприниматель Сунгатулин Равиль Тагирович, именуемый в дальнейшем "</w:t>
      </w:r>
      <w:r w:rsidR="00AE6FF5" w:rsidRPr="00B212FA">
        <w:rPr>
          <w:lang w:val="ru-RU"/>
        </w:rPr>
        <w:t>Заказчик</w:t>
      </w:r>
      <w:r w:rsidRPr="00B212FA">
        <w:rPr>
          <w:lang w:val="ru-RU"/>
        </w:rPr>
        <w:t xml:space="preserve">", действующий на основании свидетельства 54 001151850, выданного 06.07.2004 г. ИМРФНС по Ленинскому району г. Новосибирска, </w:t>
      </w:r>
      <w:r w:rsidRPr="00B212FA">
        <w:rPr>
          <w:lang w:val="ru-RU"/>
        </w:rPr>
        <w:t>с одной стороны и ___________</w:t>
      </w:r>
      <w:r w:rsidRPr="00B212FA">
        <w:rPr>
          <w:lang w:val="ru-RU"/>
        </w:rPr>
        <w:t>____________________________________________________________________, именуемое   в   дальнейшем   "</w:t>
      </w:r>
      <w:r w:rsidR="00AE6FF5" w:rsidRPr="00B212FA">
        <w:rPr>
          <w:lang w:val="ru-RU"/>
        </w:rPr>
        <w:t>Партнер</w:t>
      </w:r>
      <w:r w:rsidRPr="00B212FA">
        <w:rPr>
          <w:lang w:val="ru-RU"/>
        </w:rPr>
        <w:t xml:space="preserve">",   в   лице </w:t>
      </w:r>
      <w:r w:rsidR="00B212FA">
        <w:rPr>
          <w:lang w:val="ru-RU"/>
        </w:rPr>
        <w:t>_</w:t>
      </w:r>
      <w:r w:rsidRPr="00B212FA">
        <w:rPr>
          <w:lang w:val="ru-RU"/>
        </w:rPr>
        <w:t>___________________________________, действующего   на   основании ____________________ с</w:t>
      </w:r>
      <w:r w:rsidRPr="00B212FA">
        <w:rPr>
          <w:lang w:val="ru-RU"/>
        </w:rPr>
        <w:t xml:space="preserve">   другой   стороны,   заключили настоящий договор о нижеследующем:</w:t>
      </w:r>
    </w:p>
    <w:p w14:paraId="566BB256" w14:textId="77777777" w:rsidR="003471F2" w:rsidRPr="00B55040" w:rsidRDefault="00903635" w:rsidP="00B55040">
      <w:pPr>
        <w:pStyle w:val="a7"/>
        <w:numPr>
          <w:ilvl w:val="0"/>
          <w:numId w:val="2"/>
        </w:numPr>
      </w:pPr>
      <w:r w:rsidRPr="00B55040">
        <w:t>Предмет договора.</w:t>
      </w:r>
    </w:p>
    <w:p w14:paraId="38EAEDC8" w14:textId="46345F7B" w:rsidR="00AE6FF5" w:rsidRPr="00E3775F" w:rsidRDefault="00AE6FF5" w:rsidP="00E3775F">
      <w:pPr>
        <w:pStyle w:val="ac"/>
        <w:numPr>
          <w:ilvl w:val="1"/>
          <w:numId w:val="2"/>
        </w:numPr>
        <w:rPr>
          <w:lang w:val="ru-RU" w:eastAsia="ru-RU"/>
        </w:rPr>
      </w:pPr>
      <w:r w:rsidRPr="00B212FA">
        <w:rPr>
          <w:lang w:val="ru-RU"/>
        </w:rPr>
        <w:t xml:space="preserve">Заказчик поручает, а Партнер принимает на себя осуществление поиска и привлечения Клиентов, намеренных приобретать </w:t>
      </w:r>
      <w:r w:rsidRPr="00B212FA">
        <w:rPr>
          <w:lang w:val="ru-RU"/>
        </w:rPr>
        <w:t>лицензии на программное обеспечение</w:t>
      </w:r>
      <w:r w:rsidRPr="00B212FA">
        <w:rPr>
          <w:lang w:val="ru-RU"/>
        </w:rPr>
        <w:t xml:space="preserve"> Заказчика (далее – «</w:t>
      </w:r>
      <w:r w:rsidRPr="00B212FA">
        <w:rPr>
          <w:lang w:val="ru-RU"/>
        </w:rPr>
        <w:t>Лицензии</w:t>
      </w:r>
      <w:r w:rsidRPr="00B212FA">
        <w:rPr>
          <w:lang w:val="ru-RU"/>
        </w:rPr>
        <w:t>»), на условиях и за вознаграждение, предусмотренных настоящим Договором.</w:t>
      </w:r>
    </w:p>
    <w:p w14:paraId="27B0F503" w14:textId="15A7D29F" w:rsidR="00AE6FF5" w:rsidRPr="00B212FA" w:rsidRDefault="00AE6FF5" w:rsidP="00E3775F">
      <w:pPr>
        <w:pStyle w:val="ac"/>
        <w:numPr>
          <w:ilvl w:val="1"/>
          <w:numId w:val="2"/>
        </w:numPr>
        <w:rPr>
          <w:lang w:val="ru-RU"/>
        </w:rPr>
      </w:pPr>
      <w:r w:rsidRPr="00B212FA">
        <w:rPr>
          <w:lang w:val="ru-RU"/>
        </w:rPr>
        <w:t xml:space="preserve">Услуги считаются выполненными после </w:t>
      </w:r>
      <w:r w:rsidRPr="00B212FA">
        <w:rPr>
          <w:lang w:val="ru-RU"/>
        </w:rPr>
        <w:t>фактического приобретения Клиентом лицензий Заказчика</w:t>
      </w:r>
      <w:r w:rsidRPr="00B212FA">
        <w:rPr>
          <w:lang w:val="ru-RU"/>
        </w:rPr>
        <w:t>.</w:t>
      </w:r>
    </w:p>
    <w:p w14:paraId="651E8260" w14:textId="77777777" w:rsidR="00AE6FF5" w:rsidRPr="00AE6FF5" w:rsidRDefault="00AE6FF5" w:rsidP="00B55040">
      <w:pPr>
        <w:pStyle w:val="a7"/>
        <w:numPr>
          <w:ilvl w:val="0"/>
          <w:numId w:val="2"/>
        </w:numPr>
        <w:rPr>
          <w:bdr w:val="none" w:sz="0" w:space="0" w:color="auto"/>
        </w:rPr>
      </w:pPr>
      <w:r w:rsidRPr="00AE6FF5">
        <w:rPr>
          <w:bdr w:val="none" w:sz="0" w:space="0" w:color="auto"/>
        </w:rPr>
        <w:t>ПРАВА И ОБЯЗАННОСТИ</w:t>
      </w:r>
    </w:p>
    <w:p w14:paraId="61C67EFB" w14:textId="77777777" w:rsidR="00AE6FF5" w:rsidRPr="00E3775F" w:rsidRDefault="00AE6FF5" w:rsidP="00E3775F">
      <w:pPr>
        <w:pStyle w:val="ac"/>
        <w:numPr>
          <w:ilvl w:val="1"/>
          <w:numId w:val="2"/>
        </w:numPr>
        <w:rPr>
          <w:bdr w:val="none" w:sz="0" w:space="0" w:color="auto"/>
          <w:lang w:val="ru-RU" w:eastAsia="ru-RU"/>
        </w:rPr>
      </w:pPr>
      <w:r w:rsidRPr="00E3775F">
        <w:rPr>
          <w:bdr w:val="none" w:sz="0" w:space="0" w:color="auto"/>
          <w:lang w:val="ru-RU" w:eastAsia="ru-RU"/>
        </w:rPr>
        <w:t>Партнер обязуется:</w:t>
      </w:r>
    </w:p>
    <w:p w14:paraId="746A00B7" w14:textId="37FD7018" w:rsidR="00AE6FF5" w:rsidRPr="00E3775F" w:rsidRDefault="00AE6FF5" w:rsidP="00E3775F">
      <w:pPr>
        <w:pStyle w:val="ac"/>
        <w:numPr>
          <w:ilvl w:val="2"/>
          <w:numId w:val="2"/>
        </w:numPr>
        <w:rPr>
          <w:bdr w:val="none" w:sz="0" w:space="0" w:color="auto"/>
          <w:lang w:val="ru-RU" w:eastAsia="ru-RU"/>
        </w:rPr>
      </w:pPr>
      <w:r w:rsidRPr="00E3775F">
        <w:rPr>
          <w:bdr w:val="none" w:sz="0" w:space="0" w:color="auto"/>
          <w:lang w:val="ru-RU" w:eastAsia="ru-RU"/>
        </w:rPr>
        <w:t xml:space="preserve">Принимать меры по поиску и привлечению потенциальных Клиентов Заказчика – юридического или физического лица, и предоставить им возможность </w:t>
      </w:r>
      <w:r w:rsidRPr="00E3775F">
        <w:rPr>
          <w:bdr w:val="none" w:sz="0" w:space="0" w:color="auto"/>
          <w:lang w:val="ru-RU" w:eastAsia="ru-RU"/>
        </w:rPr>
        <w:t>выписать счет на Лицензии</w:t>
      </w:r>
      <w:r w:rsidRPr="00E3775F">
        <w:rPr>
          <w:bdr w:val="none" w:sz="0" w:space="0" w:color="auto"/>
          <w:lang w:val="ru-RU" w:eastAsia="ru-RU"/>
        </w:rPr>
        <w:t>.</w:t>
      </w:r>
    </w:p>
    <w:p w14:paraId="10B3B4CC" w14:textId="192B34E7" w:rsidR="00AE6FF5" w:rsidRPr="00E3775F" w:rsidRDefault="00AE6FF5" w:rsidP="00E3775F">
      <w:pPr>
        <w:pStyle w:val="ac"/>
        <w:numPr>
          <w:ilvl w:val="2"/>
          <w:numId w:val="2"/>
        </w:numPr>
        <w:rPr>
          <w:bdr w:val="none" w:sz="0" w:space="0" w:color="auto"/>
          <w:lang w:val="ru-RU" w:eastAsia="ru-RU"/>
        </w:rPr>
      </w:pPr>
      <w:r w:rsidRPr="00E3775F">
        <w:rPr>
          <w:bdr w:val="none" w:sz="0" w:space="0" w:color="auto"/>
          <w:lang w:val="ru-RU" w:eastAsia="ru-RU"/>
        </w:rPr>
        <w:t>Р</w:t>
      </w:r>
      <w:r w:rsidRPr="00E3775F">
        <w:rPr>
          <w:bdr w:val="none" w:sz="0" w:space="0" w:color="auto"/>
          <w:lang w:val="ru-RU" w:eastAsia="ru-RU"/>
        </w:rPr>
        <w:t>азместить на Интернет-ресурсе</w:t>
      </w:r>
      <w:r w:rsidR="006C1816">
        <w:rPr>
          <w:bdr w:val="none" w:sz="0" w:space="0" w:color="auto"/>
          <w:lang w:val="ru-RU" w:eastAsia="ru-RU"/>
        </w:rPr>
        <w:t xml:space="preserve"> и/или в аккаунтах </w:t>
      </w:r>
      <w:r w:rsidR="006C1816">
        <w:rPr>
          <w:bdr w:val="none" w:sz="0" w:space="0" w:color="auto"/>
          <w:lang w:val="ru-RU" w:eastAsia="ru-RU"/>
        </w:rPr>
        <w:t>Партнера</w:t>
      </w:r>
      <w:r w:rsidR="006C1816">
        <w:rPr>
          <w:bdr w:val="none" w:sz="0" w:space="0" w:color="auto"/>
          <w:lang w:val="ru-RU" w:eastAsia="ru-RU"/>
        </w:rPr>
        <w:t xml:space="preserve"> в социальных сетях </w:t>
      </w:r>
      <w:r w:rsidRPr="00E3775F">
        <w:rPr>
          <w:bdr w:val="none" w:sz="0" w:space="0" w:color="auto"/>
          <w:lang w:val="ru-RU" w:eastAsia="ru-RU"/>
        </w:rPr>
        <w:t>Партнера гиперссылки</w:t>
      </w:r>
      <w:r w:rsidR="00805355">
        <w:rPr>
          <w:bdr w:val="none" w:sz="0" w:space="0" w:color="auto"/>
          <w:lang w:val="ru-RU" w:eastAsia="ru-RU"/>
        </w:rPr>
        <w:t xml:space="preserve"> </w:t>
      </w:r>
      <w:r w:rsidR="006C1816">
        <w:rPr>
          <w:bdr w:val="none" w:sz="0" w:space="0" w:color="auto"/>
          <w:lang w:val="ru-RU" w:eastAsia="ru-RU"/>
        </w:rPr>
        <w:t>и/</w:t>
      </w:r>
      <w:r w:rsidR="00805355">
        <w:rPr>
          <w:bdr w:val="none" w:sz="0" w:space="0" w:color="auto"/>
          <w:lang w:val="ru-RU" w:eastAsia="ru-RU"/>
        </w:rPr>
        <w:t>или</w:t>
      </w:r>
      <w:r w:rsidRPr="00E3775F">
        <w:rPr>
          <w:bdr w:val="none" w:sz="0" w:space="0" w:color="auto"/>
          <w:lang w:val="ru-RU" w:eastAsia="ru-RU"/>
        </w:rPr>
        <w:t xml:space="preserve"> баннеры (как в комбинации, так и по отдельности), для </w:t>
      </w:r>
      <w:r w:rsidRPr="00E3775F">
        <w:rPr>
          <w:bdr w:val="none" w:sz="0" w:space="0" w:color="auto"/>
          <w:lang w:val="ru-RU" w:eastAsia="ru-RU"/>
        </w:rPr>
        <w:t>перехода на страницу покупки Заказчика</w:t>
      </w:r>
      <w:r w:rsidRPr="00E3775F">
        <w:rPr>
          <w:bdr w:val="none" w:sz="0" w:space="0" w:color="auto"/>
          <w:lang w:val="ru-RU" w:eastAsia="ru-RU"/>
        </w:rPr>
        <w:t>.</w:t>
      </w:r>
      <w:r w:rsidR="00805355">
        <w:rPr>
          <w:bdr w:val="none" w:sz="0" w:space="0" w:color="auto"/>
          <w:lang w:val="ru-RU" w:eastAsia="ru-RU"/>
        </w:rPr>
        <w:t xml:space="preserve"> Гиперссылка должна содержать уникальный идентификатор Партнера, с помощью которого определяется факт </w:t>
      </w:r>
      <w:r w:rsidR="004C5F45">
        <w:rPr>
          <w:bdr w:val="none" w:sz="0" w:space="0" w:color="auto"/>
          <w:lang w:val="ru-RU" w:eastAsia="ru-RU"/>
        </w:rPr>
        <w:t xml:space="preserve">выписки Клиентом </w:t>
      </w:r>
      <w:r w:rsidR="00D31014">
        <w:rPr>
          <w:bdr w:val="none" w:sz="0" w:space="0" w:color="auto"/>
          <w:lang w:val="ru-RU" w:eastAsia="ru-RU"/>
        </w:rPr>
        <w:t>счета на Лицензии и, в случае оплаты</w:t>
      </w:r>
      <w:r w:rsidR="00D31014">
        <w:rPr>
          <w:bdr w:val="none" w:sz="0" w:space="0" w:color="auto"/>
          <w:lang w:val="ru-RU" w:eastAsia="ru-RU"/>
        </w:rPr>
        <w:t xml:space="preserve"> Клиентом этого счета, </w:t>
      </w:r>
      <w:r w:rsidR="00805355">
        <w:rPr>
          <w:bdr w:val="none" w:sz="0" w:space="0" w:color="auto"/>
          <w:lang w:val="ru-RU" w:eastAsia="ru-RU"/>
        </w:rPr>
        <w:t>покупки с помощью Партнера.</w:t>
      </w:r>
      <w:r w:rsidRPr="00E3775F">
        <w:rPr>
          <w:bdr w:val="none" w:sz="0" w:space="0" w:color="auto"/>
          <w:lang w:val="ru-RU" w:eastAsia="ru-RU"/>
        </w:rPr>
        <w:t xml:space="preserve"> </w:t>
      </w:r>
    </w:p>
    <w:p w14:paraId="520DB5B3" w14:textId="6C8F1025" w:rsidR="00AE6FF5" w:rsidRPr="00E3775F" w:rsidRDefault="00AE6FF5" w:rsidP="00E3775F">
      <w:pPr>
        <w:pStyle w:val="ac"/>
        <w:numPr>
          <w:ilvl w:val="2"/>
          <w:numId w:val="2"/>
        </w:numPr>
        <w:rPr>
          <w:bdr w:val="none" w:sz="0" w:space="0" w:color="auto"/>
          <w:lang w:val="ru-RU" w:eastAsia="ru-RU"/>
        </w:rPr>
      </w:pPr>
      <w:r w:rsidRPr="00E3775F">
        <w:rPr>
          <w:bdr w:val="none" w:sz="0" w:space="0" w:color="auto"/>
          <w:lang w:val="ru-RU" w:eastAsia="ru-RU"/>
        </w:rPr>
        <w:t>В случае окончания действия или досрочного расторжения Договора Партнер обязуется прекратить размещение Материалов</w:t>
      </w:r>
      <w:r w:rsidR="005456B4" w:rsidRPr="00E3775F">
        <w:rPr>
          <w:bdr w:val="none" w:sz="0" w:space="0" w:color="auto"/>
          <w:lang w:val="ru-RU" w:eastAsia="ru-RU"/>
        </w:rPr>
        <w:t>.</w:t>
      </w:r>
    </w:p>
    <w:p w14:paraId="0775D714" w14:textId="3F4A79F8" w:rsidR="00AE6FF5" w:rsidRDefault="00AE6FF5" w:rsidP="00E3775F">
      <w:pPr>
        <w:pStyle w:val="ac"/>
        <w:numPr>
          <w:ilvl w:val="2"/>
          <w:numId w:val="2"/>
        </w:numPr>
        <w:rPr>
          <w:bdr w:val="none" w:sz="0" w:space="0" w:color="auto"/>
          <w:lang w:val="ru-RU" w:eastAsia="ru-RU"/>
        </w:rPr>
      </w:pPr>
      <w:r w:rsidRPr="00E3775F">
        <w:rPr>
          <w:bdr w:val="none" w:sz="0" w:space="0" w:color="auto"/>
          <w:lang w:val="ru-RU" w:eastAsia="ru-RU"/>
        </w:rPr>
        <w:t>Сообщать Заказчику об изменениях на Интернет-ресурсе Партнера: закрытии сайта, длительном (месяц и более) перерыве в работе сайта, изменении URL, e-</w:t>
      </w:r>
      <w:proofErr w:type="spellStart"/>
      <w:r w:rsidRPr="00E3775F">
        <w:rPr>
          <w:bdr w:val="none" w:sz="0" w:space="0" w:color="auto"/>
          <w:lang w:val="ru-RU" w:eastAsia="ru-RU"/>
        </w:rPr>
        <w:t>mail</w:t>
      </w:r>
      <w:proofErr w:type="spellEnd"/>
      <w:r w:rsidRPr="00E3775F">
        <w:rPr>
          <w:bdr w:val="none" w:sz="0" w:space="0" w:color="auto"/>
          <w:lang w:val="ru-RU" w:eastAsia="ru-RU"/>
        </w:rPr>
        <w:t>, других существенных для исполнения Договора изменениях в течение </w:t>
      </w:r>
      <w:r w:rsidRPr="00E3775F">
        <w:rPr>
          <w:bdr w:val="none" w:sz="0" w:space="0" w:color="auto"/>
          <w:lang w:val="ru-RU" w:eastAsia="ru-RU"/>
        </w:rPr>
        <w:t>5</w:t>
      </w:r>
      <w:r w:rsidRPr="00E3775F">
        <w:rPr>
          <w:bdr w:val="none" w:sz="0" w:space="0" w:color="auto"/>
          <w:lang w:val="ru-RU" w:eastAsia="ru-RU"/>
        </w:rPr>
        <w:t> календарных дней с момента их появления или заблаговременно.</w:t>
      </w:r>
    </w:p>
    <w:p w14:paraId="2735E4B4" w14:textId="053A6FA9" w:rsidR="004C5F45" w:rsidRPr="00E3775F" w:rsidRDefault="004C5F45" w:rsidP="00E3775F">
      <w:pPr>
        <w:pStyle w:val="ac"/>
        <w:numPr>
          <w:ilvl w:val="2"/>
          <w:numId w:val="2"/>
        </w:numPr>
        <w:rPr>
          <w:bdr w:val="none" w:sz="0" w:space="0" w:color="auto"/>
          <w:lang w:val="ru-RU" w:eastAsia="ru-RU"/>
        </w:rPr>
      </w:pPr>
      <w:r>
        <w:rPr>
          <w:bdr w:val="none" w:sz="0" w:space="0" w:color="auto"/>
          <w:lang w:val="ru-RU" w:eastAsia="ru-RU"/>
        </w:rPr>
        <w:t>Не приобретать Лицензии Заказчика для себя.</w:t>
      </w:r>
    </w:p>
    <w:p w14:paraId="087B6458" w14:textId="6F2B8958" w:rsidR="00AE6FF5" w:rsidRPr="00E3775F" w:rsidRDefault="005456B4" w:rsidP="00E3775F">
      <w:pPr>
        <w:pStyle w:val="ac"/>
        <w:numPr>
          <w:ilvl w:val="1"/>
          <w:numId w:val="2"/>
        </w:numPr>
        <w:rPr>
          <w:bdr w:val="none" w:sz="0" w:space="0" w:color="auto"/>
          <w:lang w:val="ru-RU" w:eastAsia="ru-RU"/>
        </w:rPr>
      </w:pPr>
      <w:r w:rsidRPr="00E3775F">
        <w:rPr>
          <w:bdr w:val="none" w:sz="0" w:space="0" w:color="auto"/>
          <w:lang w:val="ru-RU" w:eastAsia="ru-RU"/>
        </w:rPr>
        <w:t>Партнер</w:t>
      </w:r>
      <w:r w:rsidR="00AE6FF5" w:rsidRPr="00E3775F">
        <w:rPr>
          <w:bdr w:val="none" w:sz="0" w:space="0" w:color="auto"/>
          <w:lang w:val="ru-RU" w:eastAsia="ru-RU"/>
        </w:rPr>
        <w:t xml:space="preserve"> имеет право:</w:t>
      </w:r>
    </w:p>
    <w:p w14:paraId="00C54B9B" w14:textId="490635EE" w:rsidR="00AE6FF5" w:rsidRPr="00E3775F" w:rsidRDefault="00AE6FF5" w:rsidP="00E3775F">
      <w:pPr>
        <w:pStyle w:val="ac"/>
        <w:numPr>
          <w:ilvl w:val="2"/>
          <w:numId w:val="2"/>
        </w:numPr>
        <w:rPr>
          <w:bdr w:val="none" w:sz="0" w:space="0" w:color="auto"/>
          <w:lang w:val="ru-RU" w:eastAsia="ru-RU"/>
        </w:rPr>
      </w:pPr>
      <w:r w:rsidRPr="00E3775F">
        <w:rPr>
          <w:bdr w:val="none" w:sz="0" w:space="0" w:color="auto"/>
          <w:lang w:val="ru-RU" w:eastAsia="ru-RU"/>
        </w:rPr>
        <w:t xml:space="preserve">Получать информацию от Заказчика о </w:t>
      </w:r>
      <w:r w:rsidR="00805355">
        <w:rPr>
          <w:bdr w:val="none" w:sz="0" w:space="0" w:color="auto"/>
          <w:lang w:val="ru-RU" w:eastAsia="ru-RU"/>
        </w:rPr>
        <w:t>совершенных покупках</w:t>
      </w:r>
      <w:r w:rsidRPr="00E3775F">
        <w:rPr>
          <w:bdr w:val="none" w:sz="0" w:space="0" w:color="auto"/>
          <w:lang w:val="ru-RU" w:eastAsia="ru-RU"/>
        </w:rPr>
        <w:t xml:space="preserve"> </w:t>
      </w:r>
      <w:r w:rsidR="00805355">
        <w:rPr>
          <w:bdr w:val="none" w:sz="0" w:space="0" w:color="auto"/>
          <w:lang w:val="ru-RU" w:eastAsia="ru-RU"/>
        </w:rPr>
        <w:t>Клиентов</w:t>
      </w:r>
      <w:r w:rsidRPr="00E3775F">
        <w:rPr>
          <w:bdr w:val="none" w:sz="0" w:space="0" w:color="auto"/>
          <w:lang w:val="ru-RU" w:eastAsia="ru-RU"/>
        </w:rPr>
        <w:t>, привлечённ</w:t>
      </w:r>
      <w:r w:rsidR="00805355">
        <w:rPr>
          <w:bdr w:val="none" w:sz="0" w:space="0" w:color="auto"/>
          <w:lang w:val="ru-RU" w:eastAsia="ru-RU"/>
        </w:rPr>
        <w:t>ых</w:t>
      </w:r>
      <w:r w:rsidRPr="00E3775F">
        <w:rPr>
          <w:bdr w:val="none" w:sz="0" w:space="0" w:color="auto"/>
          <w:lang w:val="ru-RU" w:eastAsia="ru-RU"/>
        </w:rPr>
        <w:t xml:space="preserve"> Партнёром.</w:t>
      </w:r>
    </w:p>
    <w:p w14:paraId="2BF21F4C" w14:textId="7BCB5511" w:rsidR="00AE6FF5" w:rsidRPr="00E3775F" w:rsidRDefault="00AE6FF5" w:rsidP="00E3775F">
      <w:pPr>
        <w:pStyle w:val="ac"/>
        <w:numPr>
          <w:ilvl w:val="1"/>
          <w:numId w:val="2"/>
        </w:numPr>
        <w:rPr>
          <w:bdr w:val="none" w:sz="0" w:space="0" w:color="auto"/>
          <w:lang w:val="ru-RU" w:eastAsia="ru-RU"/>
        </w:rPr>
      </w:pPr>
      <w:r w:rsidRPr="00E3775F">
        <w:rPr>
          <w:bdr w:val="none" w:sz="0" w:space="0" w:color="auto"/>
          <w:lang w:val="ru-RU" w:eastAsia="ru-RU"/>
        </w:rPr>
        <w:t>Заказчик обязуется:</w:t>
      </w:r>
    </w:p>
    <w:p w14:paraId="02A783FA" w14:textId="3BA2C97E" w:rsidR="00AE6FF5" w:rsidRPr="00E3775F" w:rsidRDefault="00AE6FF5" w:rsidP="00E3775F">
      <w:pPr>
        <w:pStyle w:val="ac"/>
        <w:numPr>
          <w:ilvl w:val="2"/>
          <w:numId w:val="2"/>
        </w:numPr>
        <w:rPr>
          <w:bdr w:val="none" w:sz="0" w:space="0" w:color="auto"/>
          <w:lang w:val="ru-RU" w:eastAsia="ru-RU"/>
        </w:rPr>
      </w:pPr>
      <w:r w:rsidRPr="00E3775F">
        <w:rPr>
          <w:bdr w:val="none" w:sz="0" w:space="0" w:color="auto"/>
          <w:lang w:val="ru-RU" w:eastAsia="ru-RU"/>
        </w:rPr>
        <w:t>Предоставлять услуги Клиентам, привлеченных Партнером, точно так же, как и прочим клиент</w:t>
      </w:r>
      <w:r w:rsidR="00B55040" w:rsidRPr="00E3775F">
        <w:rPr>
          <w:bdr w:val="none" w:sz="0" w:space="0" w:color="auto"/>
          <w:lang w:val="ru-RU" w:eastAsia="ru-RU"/>
        </w:rPr>
        <w:t>ам</w:t>
      </w:r>
      <w:r w:rsidRPr="00E3775F">
        <w:rPr>
          <w:bdr w:val="none" w:sz="0" w:space="0" w:color="auto"/>
          <w:lang w:val="ru-RU" w:eastAsia="ru-RU"/>
        </w:rPr>
        <w:t xml:space="preserve"> Заказчика.</w:t>
      </w:r>
    </w:p>
    <w:p w14:paraId="2C78C64C" w14:textId="77777777" w:rsidR="00B55040" w:rsidRPr="00E3775F" w:rsidRDefault="00AE6FF5" w:rsidP="00E3775F">
      <w:pPr>
        <w:pStyle w:val="ac"/>
        <w:numPr>
          <w:ilvl w:val="2"/>
          <w:numId w:val="2"/>
        </w:numPr>
        <w:rPr>
          <w:bdr w:val="none" w:sz="0" w:space="0" w:color="auto"/>
          <w:lang w:val="ru-RU" w:eastAsia="ru-RU"/>
        </w:rPr>
      </w:pPr>
      <w:r w:rsidRPr="00E3775F">
        <w:rPr>
          <w:bdr w:val="none" w:sz="0" w:space="0" w:color="auto"/>
          <w:lang w:val="ru-RU" w:eastAsia="ru-RU"/>
        </w:rPr>
        <w:t>Обеспечить контроль над учётом Клиентов, привлеченным Партнером, и причитающимся Партнеру вознаграждением.</w:t>
      </w:r>
    </w:p>
    <w:p w14:paraId="3CD0E4B5" w14:textId="371EBAB5" w:rsidR="00AE6FF5" w:rsidRPr="00E3775F" w:rsidRDefault="00AE6FF5" w:rsidP="00E3775F">
      <w:pPr>
        <w:pStyle w:val="ac"/>
        <w:numPr>
          <w:ilvl w:val="2"/>
          <w:numId w:val="2"/>
        </w:numPr>
        <w:rPr>
          <w:bdr w:val="none" w:sz="0" w:space="0" w:color="auto"/>
          <w:lang w:val="ru-RU" w:eastAsia="ru-RU"/>
        </w:rPr>
      </w:pPr>
      <w:r w:rsidRPr="00E3775F">
        <w:rPr>
          <w:bdr w:val="none" w:sz="0" w:space="0" w:color="auto"/>
          <w:lang w:val="ru-RU" w:eastAsia="ru-RU"/>
        </w:rPr>
        <w:t>Сообщать Партнеру об изменениях в Регламенте по электронной почте не менее, чем за </w:t>
      </w:r>
      <w:r w:rsidR="00B55040" w:rsidRPr="00E3775F">
        <w:rPr>
          <w:bdr w:val="none" w:sz="0" w:space="0" w:color="auto"/>
          <w:lang w:val="ru-RU" w:eastAsia="ru-RU"/>
        </w:rPr>
        <w:t>5 дней</w:t>
      </w:r>
      <w:r w:rsidRPr="00E3775F">
        <w:rPr>
          <w:bdr w:val="none" w:sz="0" w:space="0" w:color="auto"/>
          <w:lang w:val="ru-RU" w:eastAsia="ru-RU"/>
        </w:rPr>
        <w:t xml:space="preserve"> до размещения на </w:t>
      </w:r>
      <w:r w:rsidR="00B55040" w:rsidRPr="00E3775F">
        <w:rPr>
          <w:bdr w:val="none" w:sz="0" w:space="0" w:color="auto"/>
          <w:lang w:val="ru-RU" w:eastAsia="ru-RU"/>
        </w:rPr>
        <w:t>сайте соответствующих</w:t>
      </w:r>
      <w:r w:rsidRPr="00E3775F">
        <w:rPr>
          <w:bdr w:val="none" w:sz="0" w:space="0" w:color="auto"/>
          <w:lang w:val="ru-RU" w:eastAsia="ru-RU"/>
        </w:rPr>
        <w:t xml:space="preserve"> изменений.</w:t>
      </w:r>
    </w:p>
    <w:p w14:paraId="7876B46B" w14:textId="2C77DAF3" w:rsidR="00AE6FF5" w:rsidRPr="00E3775F" w:rsidRDefault="00AE6FF5" w:rsidP="00E3775F">
      <w:pPr>
        <w:pStyle w:val="ac"/>
        <w:numPr>
          <w:ilvl w:val="2"/>
          <w:numId w:val="2"/>
        </w:numPr>
        <w:rPr>
          <w:bdr w:val="none" w:sz="0" w:space="0" w:color="auto"/>
          <w:lang w:val="ru-RU" w:eastAsia="ru-RU"/>
        </w:rPr>
      </w:pPr>
      <w:r w:rsidRPr="00E3775F">
        <w:rPr>
          <w:bdr w:val="none" w:sz="0" w:space="0" w:color="auto"/>
          <w:lang w:val="ru-RU" w:eastAsia="ru-RU"/>
        </w:rPr>
        <w:t>Выплачивать Партнеру вознаграждение в порядке и размерах, предусмотренных настоящим Договором.</w:t>
      </w:r>
    </w:p>
    <w:p w14:paraId="7CF45551" w14:textId="3371767F" w:rsidR="00AE6FF5" w:rsidRPr="00E3775F" w:rsidRDefault="00AE6FF5" w:rsidP="00E3775F">
      <w:pPr>
        <w:pStyle w:val="ac"/>
        <w:numPr>
          <w:ilvl w:val="1"/>
          <w:numId w:val="2"/>
        </w:numPr>
        <w:rPr>
          <w:bdr w:val="none" w:sz="0" w:space="0" w:color="auto"/>
          <w:lang w:val="ru-RU" w:eastAsia="ru-RU"/>
        </w:rPr>
      </w:pPr>
      <w:r w:rsidRPr="00E3775F">
        <w:rPr>
          <w:bdr w:val="none" w:sz="0" w:space="0" w:color="auto"/>
          <w:lang w:val="ru-RU" w:eastAsia="ru-RU"/>
        </w:rPr>
        <w:t>Заказчик имеет право:</w:t>
      </w:r>
    </w:p>
    <w:p w14:paraId="447A0CB8" w14:textId="1695B224" w:rsidR="00AE6FF5" w:rsidRPr="00E3775F" w:rsidRDefault="00AE6FF5" w:rsidP="00E3775F">
      <w:pPr>
        <w:pStyle w:val="ac"/>
        <w:numPr>
          <w:ilvl w:val="2"/>
          <w:numId w:val="2"/>
        </w:numPr>
        <w:rPr>
          <w:bdr w:val="none" w:sz="0" w:space="0" w:color="auto"/>
          <w:lang w:val="ru-RU" w:eastAsia="ru-RU"/>
        </w:rPr>
      </w:pPr>
      <w:r w:rsidRPr="00E3775F">
        <w:rPr>
          <w:bdr w:val="none" w:sz="0" w:space="0" w:color="auto"/>
          <w:lang w:val="ru-RU" w:eastAsia="ru-RU"/>
        </w:rPr>
        <w:lastRenderedPageBreak/>
        <w:t>В любое время проверять ход и качество работы, выполняемой Партнёром по настоящему</w:t>
      </w:r>
      <w:r w:rsidR="00087BC7" w:rsidRPr="00E3775F">
        <w:rPr>
          <w:bdr w:val="none" w:sz="0" w:space="0" w:color="auto"/>
          <w:lang w:val="ru-RU" w:eastAsia="ru-RU"/>
        </w:rPr>
        <w:t xml:space="preserve"> </w:t>
      </w:r>
      <w:r w:rsidRPr="00E3775F">
        <w:rPr>
          <w:bdr w:val="none" w:sz="0" w:space="0" w:color="auto"/>
          <w:lang w:val="ru-RU" w:eastAsia="ru-RU"/>
        </w:rPr>
        <w:t>Договору, не вмешиваясь в его деятельность.</w:t>
      </w:r>
    </w:p>
    <w:p w14:paraId="2BDF56B5" w14:textId="77777777" w:rsidR="00B55040" w:rsidRDefault="00B55040" w:rsidP="00087BC7">
      <w:pPr>
        <w:pStyle w:val="a7"/>
        <w:numPr>
          <w:ilvl w:val="0"/>
          <w:numId w:val="2"/>
        </w:numPr>
      </w:pPr>
      <w:r>
        <w:t>ФИНАНСОВЫЕ ВЗАИМООТНОШЕНИЯ</w:t>
      </w:r>
    </w:p>
    <w:p w14:paraId="177EA42B" w14:textId="14EBD981" w:rsidR="00087BC7" w:rsidRPr="00B212FA" w:rsidRDefault="00087BC7" w:rsidP="00E3775F">
      <w:pPr>
        <w:pStyle w:val="ac"/>
        <w:numPr>
          <w:ilvl w:val="1"/>
          <w:numId w:val="2"/>
        </w:numPr>
        <w:rPr>
          <w:lang w:val="ru-RU"/>
        </w:rPr>
      </w:pPr>
      <w:r w:rsidRPr="00B212FA">
        <w:rPr>
          <w:lang w:val="ru-RU"/>
        </w:rPr>
        <w:t xml:space="preserve">Заказчик обязуется выплатить Партнеру вознаграждение. Размер вознаграждения зависит от </w:t>
      </w:r>
      <w:r w:rsidR="001D5B50">
        <w:rPr>
          <w:lang w:val="ru-RU"/>
        </w:rPr>
        <w:t xml:space="preserve">стоимости </w:t>
      </w:r>
      <w:r w:rsidRPr="00B212FA">
        <w:rPr>
          <w:lang w:val="ru-RU"/>
        </w:rPr>
        <w:t xml:space="preserve">приобретенных Лицензий Клиентом, которые были приобретены по партнерской </w:t>
      </w:r>
      <w:r w:rsidR="00ED7849" w:rsidRPr="00B212FA">
        <w:rPr>
          <w:lang w:val="ru-RU"/>
        </w:rPr>
        <w:t>ссылке за</w:t>
      </w:r>
      <w:r w:rsidRPr="00B212FA">
        <w:rPr>
          <w:lang w:val="ru-RU"/>
        </w:rPr>
        <w:t xml:space="preserve"> один календарный месяц и указан в Приложении №1 данного Договора.</w:t>
      </w:r>
    </w:p>
    <w:p w14:paraId="152B4F96" w14:textId="0E4FD3FD" w:rsidR="00087BC7" w:rsidRDefault="00087BC7" w:rsidP="00E3775F">
      <w:pPr>
        <w:pStyle w:val="ac"/>
        <w:numPr>
          <w:ilvl w:val="1"/>
          <w:numId w:val="2"/>
        </w:numPr>
        <w:rPr>
          <w:lang w:val="ru-RU"/>
        </w:rPr>
      </w:pPr>
      <w:r w:rsidRPr="00B212FA">
        <w:rPr>
          <w:lang w:val="ru-RU"/>
        </w:rPr>
        <w:t>Обязательства по выплате вознаграждения считаются исполненными с момента списания денежных средств с расчетного счета Заказчика в пользу Партнёра в полном объёме.</w:t>
      </w:r>
    </w:p>
    <w:p w14:paraId="2784534C" w14:textId="0CDEFFF5" w:rsidR="00805355" w:rsidRPr="00B212FA" w:rsidRDefault="00805355" w:rsidP="00E3775F">
      <w:pPr>
        <w:pStyle w:val="ac"/>
        <w:numPr>
          <w:ilvl w:val="1"/>
          <w:numId w:val="2"/>
        </w:numPr>
        <w:rPr>
          <w:lang w:val="ru-RU"/>
        </w:rPr>
      </w:pPr>
      <w:r>
        <w:rPr>
          <w:lang w:val="ru-RU"/>
        </w:rPr>
        <w:t>Выплата вознаграждения происходит с 5 по 10 число месяца, вслед за отчетным периодом на расчетный счет Партнера, указанный в договоре.</w:t>
      </w:r>
    </w:p>
    <w:p w14:paraId="7662D095" w14:textId="7A67E51A" w:rsidR="003471F2" w:rsidRDefault="00ED7849" w:rsidP="00ED7849">
      <w:pPr>
        <w:pStyle w:val="a7"/>
        <w:numPr>
          <w:ilvl w:val="0"/>
          <w:numId w:val="2"/>
        </w:numPr>
      </w:pPr>
      <w:r>
        <w:t>ОТВЕТСТВЕННОСТЬ СТОРОН</w:t>
      </w:r>
    </w:p>
    <w:p w14:paraId="75365A34" w14:textId="5D6FDBBE" w:rsidR="00ED7849" w:rsidRPr="00E3775F" w:rsidRDefault="00ED7849" w:rsidP="00E3775F">
      <w:pPr>
        <w:pStyle w:val="ac"/>
        <w:numPr>
          <w:ilvl w:val="1"/>
          <w:numId w:val="2"/>
        </w:numPr>
        <w:rPr>
          <w:lang w:val="ru-RU" w:eastAsia="ru-RU"/>
        </w:rPr>
      </w:pPr>
      <w:r w:rsidRPr="00B212FA">
        <w:rPr>
          <w:lang w:val="ru-RU"/>
        </w:rPr>
        <w:t>За неисполнение, либо ненадлежащее исполнение сторонами своих обязательств по</w:t>
      </w:r>
      <w:r w:rsidRPr="00B212FA">
        <w:rPr>
          <w:lang w:val="ru-RU"/>
        </w:rPr>
        <w:t xml:space="preserve"> </w:t>
      </w:r>
      <w:r w:rsidRPr="00B212FA">
        <w:rPr>
          <w:lang w:val="ru-RU"/>
        </w:rPr>
        <w:t>настоящему Договору Стороны несут ответственность в соответствие с действующим законодательством РФ.</w:t>
      </w:r>
    </w:p>
    <w:p w14:paraId="08259822" w14:textId="0A3C5CC8" w:rsidR="003471F2" w:rsidRPr="00B212FA" w:rsidRDefault="00ED7849" w:rsidP="00E3775F">
      <w:pPr>
        <w:pStyle w:val="ac"/>
        <w:numPr>
          <w:ilvl w:val="1"/>
          <w:numId w:val="2"/>
        </w:numPr>
        <w:rPr>
          <w:lang w:val="ru-RU"/>
        </w:rPr>
      </w:pPr>
      <w:r w:rsidRPr="00B212FA">
        <w:rPr>
          <w:lang w:val="ru-RU"/>
        </w:rPr>
        <w:t>За умышленное сокрытие Заказчиком от Партнёра информации, о завершении взаиморасчётов по сделке с Клиентом, привлечённого Партнёром, повлекшее невыплату вознаграждения Партнёру, Заказчик обязан выплатить Партнёру, сверх предусмотренного настоящим Договором вознаграждения, штраф в размере</w:t>
      </w:r>
      <w:r w:rsidRPr="00E3775F">
        <w:rPr>
          <w:rStyle w:val="apple-converted-space"/>
          <w:rFonts w:ascii="PT Sans" w:hAnsi="PT Sans"/>
          <w:color w:val="333333"/>
          <w:sz w:val="21"/>
          <w:szCs w:val="21"/>
        </w:rPr>
        <w:t> </w:t>
      </w:r>
      <w:r w:rsidRPr="00B212FA">
        <w:rPr>
          <w:rStyle w:val="apple-converted-space"/>
          <w:rFonts w:ascii="PT Sans" w:hAnsi="PT Sans"/>
          <w:color w:val="333333"/>
          <w:sz w:val="21"/>
          <w:szCs w:val="21"/>
          <w:lang w:val="ru-RU"/>
        </w:rPr>
        <w:t>5</w:t>
      </w:r>
      <w:r w:rsidRPr="00B212FA">
        <w:rPr>
          <w:lang w:val="ru-RU"/>
        </w:rPr>
        <w:t>% от суммы сделки (контракта).</w:t>
      </w:r>
    </w:p>
    <w:p w14:paraId="2549F4C5" w14:textId="2FFC79C7" w:rsidR="003471F2" w:rsidRDefault="00ED7849" w:rsidP="00ED7849">
      <w:pPr>
        <w:pStyle w:val="a7"/>
        <w:numPr>
          <w:ilvl w:val="0"/>
          <w:numId w:val="4"/>
        </w:numPr>
      </w:pPr>
      <w:r>
        <w:t>НЕПРЕОДОЛИМАЯ СИЛА</w:t>
      </w:r>
    </w:p>
    <w:p w14:paraId="5D988645" w14:textId="77777777" w:rsidR="00ED7849" w:rsidRPr="00E3775F" w:rsidRDefault="00ED7849" w:rsidP="00E3775F">
      <w:pPr>
        <w:pStyle w:val="ac"/>
        <w:numPr>
          <w:ilvl w:val="1"/>
          <w:numId w:val="4"/>
        </w:numPr>
        <w:rPr>
          <w:lang w:val="ru-RU" w:eastAsia="ru-RU"/>
        </w:rPr>
      </w:pPr>
      <w:r w:rsidRPr="00B212FA">
        <w:rPr>
          <w:lang w:val="ru-RU"/>
        </w:rPr>
        <w:t>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предвидеть и предотвратить (форс-мажор).</w:t>
      </w:r>
    </w:p>
    <w:p w14:paraId="34959F64" w14:textId="765EB217" w:rsidR="003471F2" w:rsidRPr="00B212FA" w:rsidRDefault="00ED7849" w:rsidP="00E3775F">
      <w:pPr>
        <w:pStyle w:val="ac"/>
        <w:numPr>
          <w:ilvl w:val="1"/>
          <w:numId w:val="4"/>
        </w:numPr>
        <w:rPr>
          <w:lang w:val="ru-RU"/>
        </w:rPr>
      </w:pPr>
      <w:r w:rsidRPr="00B212FA">
        <w:rPr>
          <w:lang w:val="ru-RU"/>
        </w:rPr>
        <w:t xml:space="preserve">К событиям чрезвычайного характера в рамках Договора относятся: наводнение, пожар, землетрясение, взрыв, шторм, эпидемия и иные проявления сил </w:t>
      </w:r>
      <w:proofErr w:type="gramStart"/>
      <w:r w:rsidRPr="00B212FA">
        <w:rPr>
          <w:lang w:val="ru-RU"/>
        </w:rPr>
        <w:t>природы</w:t>
      </w:r>
      <w:proofErr w:type="gramEnd"/>
      <w:r w:rsidRPr="00B212FA">
        <w:rPr>
          <w:lang w:val="ru-RU"/>
        </w:rPr>
        <w:t xml:space="preserve"> а также война и военные действия, забастовка в отрасли или регионе, взлом или блокирование функционирования сайта или сервера Стороны злоумышленниками («хакерами»), принятие органами государственной власти или управления правового акта, повлекшего невозможность исполнения настоящего Договора.</w:t>
      </w:r>
    </w:p>
    <w:p w14:paraId="72DCF50E" w14:textId="6313A62B" w:rsidR="00ED7849" w:rsidRDefault="00ED7849" w:rsidP="00ED7849">
      <w:pPr>
        <w:pStyle w:val="a7"/>
        <w:numPr>
          <w:ilvl w:val="0"/>
          <w:numId w:val="4"/>
        </w:numPr>
        <w:rPr>
          <w:noProof/>
        </w:rPr>
      </w:pPr>
      <w:r w:rsidRPr="00ED7849">
        <w:rPr>
          <w:noProof/>
        </w:rPr>
        <w:t>ПОРЯДОК РАССМОТРЕНИЯ СПОРОВ</w:t>
      </w:r>
    </w:p>
    <w:p w14:paraId="52A60D8C" w14:textId="510698E9" w:rsidR="00ED7849" w:rsidRPr="00B212FA" w:rsidRDefault="00ED7849" w:rsidP="00E3775F">
      <w:pPr>
        <w:pStyle w:val="ac"/>
        <w:numPr>
          <w:ilvl w:val="1"/>
          <w:numId w:val="4"/>
        </w:numPr>
        <w:rPr>
          <w:lang w:val="ru-RU"/>
        </w:rPr>
      </w:pPr>
      <w:r w:rsidRPr="00B212FA">
        <w:rPr>
          <w:lang w:val="ru-RU"/>
        </w:rPr>
        <w:t>Все споры по настоящему Договору разрешаются путем переговоров и направления претензий. Претензии подлежат рассмотрению в течение</w:t>
      </w:r>
      <w:r w:rsidRPr="00E3775F">
        <w:t> </w:t>
      </w:r>
      <w:r w:rsidRPr="00B212FA">
        <w:rPr>
          <w:lang w:val="ru-RU"/>
        </w:rPr>
        <w:t>7 дней с даты их получения.</w:t>
      </w:r>
    </w:p>
    <w:p w14:paraId="2EF6965E" w14:textId="5C483B5C" w:rsidR="00ED7849" w:rsidRPr="00B212FA" w:rsidRDefault="00ED7849" w:rsidP="00675993">
      <w:pPr>
        <w:pStyle w:val="ac"/>
        <w:numPr>
          <w:ilvl w:val="1"/>
          <w:numId w:val="4"/>
        </w:numPr>
        <w:rPr>
          <w:lang w:val="ru-RU"/>
        </w:rPr>
      </w:pPr>
      <w:r w:rsidRPr="00B212FA">
        <w:rPr>
          <w:lang w:val="ru-RU"/>
        </w:rPr>
        <w:t>В случае если стороны не могут прийти к соглашению, споры подлежат рассмотрению в суде г. Новосибирска в соответствии с законодательством Российской Федерации.</w:t>
      </w:r>
    </w:p>
    <w:p w14:paraId="59C39A48" w14:textId="0B50729F" w:rsidR="00ED7849" w:rsidRDefault="00ED7849" w:rsidP="00ED7849">
      <w:pPr>
        <w:pStyle w:val="a7"/>
        <w:numPr>
          <w:ilvl w:val="0"/>
          <w:numId w:val="4"/>
        </w:numPr>
      </w:pPr>
      <w:r w:rsidRPr="00ED7849">
        <w:t>СРОК ДЕЙСТВИЯ ДОГОВОРА</w:t>
      </w:r>
    </w:p>
    <w:p w14:paraId="2929F035" w14:textId="77777777" w:rsidR="00ED7849" w:rsidRPr="00B212FA" w:rsidRDefault="00ED7849" w:rsidP="00E3775F">
      <w:pPr>
        <w:pStyle w:val="ac"/>
        <w:numPr>
          <w:ilvl w:val="1"/>
          <w:numId w:val="4"/>
        </w:numPr>
        <w:rPr>
          <w:lang w:val="ru-RU"/>
        </w:rPr>
      </w:pPr>
      <w:r w:rsidRPr="00B212FA">
        <w:rPr>
          <w:lang w:val="ru-RU"/>
        </w:rPr>
        <w:t>Настоящий Договор вступает в силу со дня его подписания обеими сторонами и действует до конца текущего календарного года. Действие настоящего Договора пролонгируется на следующий календарный год, если ни одна из сторон не заявила о желании его расторгнуть.</w:t>
      </w:r>
    </w:p>
    <w:p w14:paraId="48F0EB35" w14:textId="19029211" w:rsidR="00ED7849" w:rsidRPr="00B212FA" w:rsidRDefault="00ED7849" w:rsidP="00E3775F">
      <w:pPr>
        <w:pStyle w:val="ac"/>
        <w:numPr>
          <w:ilvl w:val="1"/>
          <w:numId w:val="4"/>
        </w:numPr>
        <w:rPr>
          <w:lang w:val="ru-RU"/>
        </w:rPr>
      </w:pPr>
      <w:r w:rsidRPr="00B212FA">
        <w:rPr>
          <w:lang w:val="ru-RU"/>
        </w:rPr>
        <w:t>Заказчик имеет право расторгнуть Договор в одностороннем порядке, письменно уведомив об этом Партнера за</w:t>
      </w:r>
      <w:r w:rsidRPr="00E3775F">
        <w:t> </w:t>
      </w:r>
      <w:r w:rsidRPr="00B212FA">
        <w:rPr>
          <w:lang w:val="ru-RU"/>
        </w:rPr>
        <w:t>7</w:t>
      </w:r>
      <w:r w:rsidRPr="00E3775F">
        <w:t> </w:t>
      </w:r>
      <w:r w:rsidRPr="00B212FA">
        <w:rPr>
          <w:lang w:val="ru-RU"/>
        </w:rPr>
        <w:t>дней до даты расторжения Договора.</w:t>
      </w:r>
    </w:p>
    <w:p w14:paraId="5D7C34CE" w14:textId="7901FF67" w:rsidR="00ED7849" w:rsidRPr="00B212FA" w:rsidRDefault="00ED7849" w:rsidP="00E3775F">
      <w:pPr>
        <w:pStyle w:val="ac"/>
        <w:numPr>
          <w:ilvl w:val="1"/>
          <w:numId w:val="4"/>
        </w:numPr>
        <w:rPr>
          <w:lang w:val="ru-RU"/>
        </w:rPr>
      </w:pPr>
      <w:r w:rsidRPr="00B212FA">
        <w:rPr>
          <w:lang w:val="ru-RU"/>
        </w:rPr>
        <w:t>Партнер имеет право расторгнуть Договор в одностороннем порядке, письменно уведомив об этом Заказчика за</w:t>
      </w:r>
      <w:r w:rsidRPr="00E3775F">
        <w:t> </w:t>
      </w:r>
      <w:r w:rsidRPr="00B212FA">
        <w:rPr>
          <w:lang w:val="ru-RU"/>
        </w:rPr>
        <w:t>7</w:t>
      </w:r>
      <w:r w:rsidRPr="00E3775F">
        <w:t> </w:t>
      </w:r>
      <w:r w:rsidRPr="00B212FA">
        <w:rPr>
          <w:lang w:val="ru-RU"/>
        </w:rPr>
        <w:t>дней до даты расторжения Договора.</w:t>
      </w:r>
    </w:p>
    <w:p w14:paraId="13803424" w14:textId="03DAB38A" w:rsidR="00ED7849" w:rsidRDefault="00ED7849" w:rsidP="00ED7849">
      <w:pPr>
        <w:pStyle w:val="a7"/>
        <w:numPr>
          <w:ilvl w:val="0"/>
          <w:numId w:val="4"/>
        </w:numPr>
      </w:pPr>
      <w:r>
        <w:lastRenderedPageBreak/>
        <w:t>ЗАКЛЮЧИТЕЛЬНЫЕ ПОЛОЖЕНИЯ</w:t>
      </w:r>
    </w:p>
    <w:p w14:paraId="76898088" w14:textId="77777777" w:rsidR="00ED7849" w:rsidRPr="00B212FA" w:rsidRDefault="00ED7849" w:rsidP="00E3775F">
      <w:pPr>
        <w:pStyle w:val="ac"/>
        <w:numPr>
          <w:ilvl w:val="1"/>
          <w:numId w:val="4"/>
        </w:numPr>
        <w:rPr>
          <w:lang w:val="ru-RU"/>
        </w:rPr>
      </w:pPr>
      <w:r w:rsidRPr="00B212FA">
        <w:rPr>
          <w:lang w:val="ru-RU"/>
        </w:rPr>
        <w:t>Все письменные приложения и дополнения к Договору являются его неотъемлемыми частями.</w:t>
      </w:r>
    </w:p>
    <w:p w14:paraId="1414E702" w14:textId="73D16886" w:rsidR="00ED7849" w:rsidRPr="00B212FA" w:rsidRDefault="00ED7849" w:rsidP="00E3775F">
      <w:pPr>
        <w:pStyle w:val="ac"/>
        <w:numPr>
          <w:ilvl w:val="1"/>
          <w:numId w:val="4"/>
        </w:numPr>
        <w:rPr>
          <w:lang w:val="ru-RU"/>
        </w:rPr>
      </w:pPr>
      <w:r w:rsidRPr="00B212FA">
        <w:rPr>
          <w:lang w:val="ru-RU"/>
        </w:rPr>
        <w:t>Стороны обязуются сообщать друг другу об изменении своих почтовых адресов, номеров телефонов и адресов электронной почты.</w:t>
      </w:r>
    </w:p>
    <w:p w14:paraId="00EEE61D" w14:textId="0F45CFB7" w:rsidR="00ED7849" w:rsidRPr="00B212FA" w:rsidRDefault="00ED7849" w:rsidP="00E3775F">
      <w:pPr>
        <w:pStyle w:val="ac"/>
        <w:numPr>
          <w:ilvl w:val="1"/>
          <w:numId w:val="4"/>
        </w:numPr>
        <w:rPr>
          <w:lang w:val="ru-RU"/>
        </w:rPr>
      </w:pPr>
      <w:r w:rsidRPr="00B212FA">
        <w:rPr>
          <w:lang w:val="ru-RU"/>
        </w:rPr>
        <w:t>Любые изменения и дополнения к Договору действительны лишь при условии, что они составлены в письменной форме и подписаны уполномоченными представителями сторон.</w:t>
      </w:r>
    </w:p>
    <w:p w14:paraId="67FE845B" w14:textId="00CF296F" w:rsidR="00ED7849" w:rsidRPr="00B212FA" w:rsidRDefault="00ED7849" w:rsidP="00E3775F">
      <w:pPr>
        <w:pStyle w:val="ac"/>
        <w:numPr>
          <w:ilvl w:val="1"/>
          <w:numId w:val="4"/>
        </w:numPr>
        <w:rPr>
          <w:lang w:val="ru-RU"/>
        </w:rPr>
      </w:pPr>
      <w:r w:rsidRPr="00B212FA">
        <w:rPr>
          <w:lang w:val="ru-RU"/>
        </w:rPr>
        <w:t>Стороны обязуются соблюдать конфиденциальность перед третьими лицами в отношении информации и документации, полученной ими в ходе исполнения настоящего Договора, за исключением той информации и документации, раскрытие которых разумно необходимо в целях выполнения своих обязательств по настоящему Договору.</w:t>
      </w:r>
    </w:p>
    <w:p w14:paraId="5A340695" w14:textId="0CAF9CFF" w:rsidR="0005475A" w:rsidRPr="00E3775F" w:rsidRDefault="00ED7849" w:rsidP="009B74F4">
      <w:pPr>
        <w:pStyle w:val="ac"/>
        <w:numPr>
          <w:ilvl w:val="1"/>
          <w:numId w:val="4"/>
        </w:numPr>
        <w:rPr>
          <w:rFonts w:ascii="PT Sans" w:eastAsia="Times New Roman" w:hAnsi="PT Sans"/>
          <w:color w:val="333333"/>
          <w:sz w:val="21"/>
          <w:szCs w:val="21"/>
          <w:bdr w:val="none" w:sz="0" w:space="0" w:color="auto"/>
          <w:lang w:val="ru-RU" w:eastAsia="ru-RU"/>
        </w:rPr>
      </w:pPr>
      <w:r w:rsidRPr="00B212FA">
        <w:rPr>
          <w:lang w:val="ru-RU"/>
        </w:rPr>
        <w:t>В том, что не предусмотрено настоящим Договором, стороны руководствуются действующим Законодательством РФ.</w:t>
      </w:r>
    </w:p>
    <w:p w14:paraId="6B1087A2" w14:textId="0B94AE84" w:rsidR="00E3775F" w:rsidRDefault="0005475A" w:rsidP="00ED7849">
      <w:pPr>
        <w:pStyle w:val="a7"/>
        <w:numPr>
          <w:ilvl w:val="0"/>
          <w:numId w:val="4"/>
        </w:numPr>
      </w:pPr>
      <w:r>
        <w:rPr>
          <w:rStyle w:val="a9"/>
          <w:rFonts w:eastAsia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430368D" wp14:editId="5C29DC0E">
                <wp:simplePos x="0" y="0"/>
                <wp:positionH relativeFrom="page">
                  <wp:posOffset>3945255</wp:posOffset>
                </wp:positionH>
                <wp:positionV relativeFrom="line">
                  <wp:posOffset>786765</wp:posOffset>
                </wp:positionV>
                <wp:extent cx="3352800" cy="306451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0645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A04DE08" w14:textId="2E910D64" w:rsidR="003471F2" w:rsidRPr="00206D05" w:rsidRDefault="0005475A" w:rsidP="00206D05">
                            <w:pPr>
                              <w:pStyle w:val="a7"/>
                            </w:pPr>
                            <w:r>
                              <w:rPr>
                                <w:rStyle w:val="a9"/>
                              </w:rPr>
                              <w:t>Партнер</w:t>
                            </w:r>
                          </w:p>
                          <w:p w14:paraId="47C69825" w14:textId="77777777" w:rsidR="003471F2" w:rsidRPr="00206D05" w:rsidRDefault="003471F2" w:rsidP="00206D05"/>
                          <w:p w14:paraId="28C7A8F9" w14:textId="77777777" w:rsidR="003471F2" w:rsidRPr="00206D05" w:rsidRDefault="003471F2" w:rsidP="00206D05"/>
                          <w:p w14:paraId="0EAA10A8" w14:textId="77777777" w:rsidR="003471F2" w:rsidRPr="00206D05" w:rsidRDefault="003471F2" w:rsidP="00206D05"/>
                          <w:p w14:paraId="2D4DB95A" w14:textId="77777777" w:rsidR="003471F2" w:rsidRPr="00206D05" w:rsidRDefault="003471F2" w:rsidP="00206D05"/>
                          <w:p w14:paraId="19CC6DA4" w14:textId="77777777" w:rsidR="003471F2" w:rsidRPr="00206D05" w:rsidRDefault="003471F2" w:rsidP="00206D05"/>
                          <w:p w14:paraId="5296EC0B" w14:textId="77777777" w:rsidR="003471F2" w:rsidRPr="00206D05" w:rsidRDefault="003471F2" w:rsidP="00206D05"/>
                          <w:p w14:paraId="02EA3612" w14:textId="77777777" w:rsidR="003471F2" w:rsidRPr="00206D05" w:rsidRDefault="003471F2" w:rsidP="00206D05"/>
                          <w:p w14:paraId="6E28FC5F" w14:textId="77777777" w:rsidR="003471F2" w:rsidRPr="00206D05" w:rsidRDefault="003471F2" w:rsidP="00206D05"/>
                          <w:p w14:paraId="3566AC52" w14:textId="77777777" w:rsidR="003471F2" w:rsidRPr="00206D05" w:rsidRDefault="003471F2" w:rsidP="00206D05"/>
                          <w:p w14:paraId="3EED8E3F" w14:textId="77777777" w:rsidR="003471F2" w:rsidRPr="00206D05" w:rsidRDefault="003471F2" w:rsidP="00206D05"/>
                          <w:p w14:paraId="3A76D32A" w14:textId="77777777" w:rsidR="003471F2" w:rsidRPr="00206D05" w:rsidRDefault="003471F2" w:rsidP="00206D05"/>
                          <w:p w14:paraId="7B8FC8A6" w14:textId="77777777" w:rsidR="003471F2" w:rsidRPr="00206D05" w:rsidRDefault="003471F2" w:rsidP="00206D05"/>
                          <w:p w14:paraId="561172B4" w14:textId="77777777" w:rsidR="003471F2" w:rsidRPr="00206D05" w:rsidRDefault="003471F2" w:rsidP="00206D05"/>
                          <w:p w14:paraId="766A3A87" w14:textId="77777777" w:rsidR="003471F2" w:rsidRPr="00206D05" w:rsidRDefault="003471F2" w:rsidP="00206D05"/>
                          <w:p w14:paraId="645456C2" w14:textId="46C062D3" w:rsidR="003471F2" w:rsidRPr="00206D05" w:rsidRDefault="00206D05" w:rsidP="00206D05">
                            <w:r>
                              <w:rPr>
                                <w:lang w:val="ru-RU"/>
                              </w:rPr>
                              <w:t xml:space="preserve">                                                  </w:t>
                            </w:r>
                            <w:r w:rsidR="00903635" w:rsidRPr="00206D05">
                              <w:t>/</w:t>
                            </w:r>
                            <w:r w:rsidR="00903635" w:rsidRPr="00206D05">
                              <w:t xml:space="preserve">                               /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0368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310.65pt;margin-top:61.95pt;width:264pt;height:241.3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" filled="f" stroked="f" strokeweight="1pt">
                <v:stroke miterlimit="4"/>
                <v:textbox inset="4pt,4pt,4pt,4pt">
                  <w:txbxContent>
                    <w:p w14:paraId="1A04DE08" w14:textId="2E910D64" w:rsidR="003471F2" w:rsidRPr="00206D05" w:rsidRDefault="0005475A" w:rsidP="00206D05">
                      <w:pPr>
                        <w:pStyle w:val="a7"/>
                      </w:pPr>
                      <w:r>
                        <w:rPr>
                          <w:rStyle w:val="a9"/>
                        </w:rPr>
                        <w:t>Партнер</w:t>
                      </w:r>
                    </w:p>
                    <w:p w14:paraId="47C69825" w14:textId="77777777" w:rsidR="003471F2" w:rsidRPr="00206D05" w:rsidRDefault="003471F2" w:rsidP="00206D05"/>
                    <w:p w14:paraId="28C7A8F9" w14:textId="77777777" w:rsidR="003471F2" w:rsidRPr="00206D05" w:rsidRDefault="003471F2" w:rsidP="00206D05"/>
                    <w:p w14:paraId="0EAA10A8" w14:textId="77777777" w:rsidR="003471F2" w:rsidRPr="00206D05" w:rsidRDefault="003471F2" w:rsidP="00206D05"/>
                    <w:p w14:paraId="2D4DB95A" w14:textId="77777777" w:rsidR="003471F2" w:rsidRPr="00206D05" w:rsidRDefault="003471F2" w:rsidP="00206D05"/>
                    <w:p w14:paraId="19CC6DA4" w14:textId="77777777" w:rsidR="003471F2" w:rsidRPr="00206D05" w:rsidRDefault="003471F2" w:rsidP="00206D05"/>
                    <w:p w14:paraId="5296EC0B" w14:textId="77777777" w:rsidR="003471F2" w:rsidRPr="00206D05" w:rsidRDefault="003471F2" w:rsidP="00206D05"/>
                    <w:p w14:paraId="02EA3612" w14:textId="77777777" w:rsidR="003471F2" w:rsidRPr="00206D05" w:rsidRDefault="003471F2" w:rsidP="00206D05"/>
                    <w:p w14:paraId="6E28FC5F" w14:textId="77777777" w:rsidR="003471F2" w:rsidRPr="00206D05" w:rsidRDefault="003471F2" w:rsidP="00206D05"/>
                    <w:p w14:paraId="3566AC52" w14:textId="77777777" w:rsidR="003471F2" w:rsidRPr="00206D05" w:rsidRDefault="003471F2" w:rsidP="00206D05"/>
                    <w:p w14:paraId="3EED8E3F" w14:textId="77777777" w:rsidR="003471F2" w:rsidRPr="00206D05" w:rsidRDefault="003471F2" w:rsidP="00206D05"/>
                    <w:p w14:paraId="3A76D32A" w14:textId="77777777" w:rsidR="003471F2" w:rsidRPr="00206D05" w:rsidRDefault="003471F2" w:rsidP="00206D05"/>
                    <w:p w14:paraId="7B8FC8A6" w14:textId="77777777" w:rsidR="003471F2" w:rsidRPr="00206D05" w:rsidRDefault="003471F2" w:rsidP="00206D05"/>
                    <w:p w14:paraId="561172B4" w14:textId="77777777" w:rsidR="003471F2" w:rsidRPr="00206D05" w:rsidRDefault="003471F2" w:rsidP="00206D05"/>
                    <w:p w14:paraId="766A3A87" w14:textId="77777777" w:rsidR="003471F2" w:rsidRPr="00206D05" w:rsidRDefault="003471F2" w:rsidP="00206D05"/>
                    <w:p w14:paraId="645456C2" w14:textId="46C062D3" w:rsidR="003471F2" w:rsidRPr="00206D05" w:rsidRDefault="00206D05" w:rsidP="00206D05">
                      <w:r>
                        <w:rPr>
                          <w:lang w:val="ru-RU"/>
                        </w:rPr>
                        <w:t xml:space="preserve">                                                  </w:t>
                      </w:r>
                      <w:r w:rsidR="00903635" w:rsidRPr="00206D05">
                        <w:t>/</w:t>
                      </w:r>
                      <w:r w:rsidR="00903635" w:rsidRPr="00206D05">
                        <w:t xml:space="preserve">                               /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a8"/>
          <w:rFonts w:eastAsia="Helvetica" w:cs="Helvetica"/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A4D4C20" wp14:editId="475E7FE4">
                <wp:simplePos x="0" y="0"/>
                <wp:positionH relativeFrom="margin">
                  <wp:posOffset>3318298</wp:posOffset>
                </wp:positionH>
                <wp:positionV relativeFrom="line">
                  <wp:posOffset>3707765</wp:posOffset>
                </wp:positionV>
                <wp:extent cx="177435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35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47D81" id="officeArt object" o:spid="_x0000_s1026" alt="officeArt object" style="position:absolute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261.3pt,291.95pt" to="401pt,291.95pt" wrapcoords="-8 0 21593 0 -8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" strokeweight="1pt">
                <v:stroke miterlimit="4" joinstyle="miter"/>
                <w10:wrap type="through" anchorx="margin" anchory="line"/>
              </v:line>
            </w:pict>
          </mc:Fallback>
        </mc:AlternateContent>
      </w:r>
      <w:r>
        <w:t>ЮРИДИЧЕСКИЕ АДРЕСА И БАНКОВСКИЕ РЕКВИЗИТЫ СТОРОН</w:t>
      </w:r>
    </w:p>
    <w:p w14:paraId="617DA4D9" w14:textId="55019288" w:rsidR="00E3775F" w:rsidRDefault="006C1816">
      <w:pPr>
        <w:rPr>
          <w:rFonts w:ascii="Helvetica" w:hAnsi="Helvetica" w:cs="Arial Unicode MS"/>
          <w:b/>
          <w:bCs/>
          <w:color w:val="000000"/>
          <w:sz w:val="26"/>
          <w:szCs w:val="26"/>
          <w:u w:color="000000"/>
          <w:lang w:val="ru-RU" w:eastAsia="ru-RU"/>
        </w:rPr>
      </w:pPr>
      <w:r>
        <w:rPr>
          <w:rStyle w:val="a9"/>
          <w:rFonts w:ascii="Helvetica" w:eastAsia="Helvetica" w:hAnsi="Helvetica" w:cs="Helvetica"/>
          <w:b/>
          <w:bCs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33F7777" wp14:editId="3B702B03">
                <wp:simplePos x="0" y="0"/>
                <wp:positionH relativeFrom="page">
                  <wp:posOffset>643467</wp:posOffset>
                </wp:positionH>
                <wp:positionV relativeFrom="line">
                  <wp:posOffset>502497</wp:posOffset>
                </wp:positionV>
                <wp:extent cx="3175000" cy="35134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5134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B01FE31" w14:textId="39AFA9A5" w:rsidR="003471F2" w:rsidRPr="00206D05" w:rsidRDefault="0005475A" w:rsidP="00206D05">
                            <w:pPr>
                              <w:pStyle w:val="a7"/>
                            </w:pPr>
                            <w:r w:rsidRPr="00206D05">
                              <w:rPr>
                                <w:rStyle w:val="a9"/>
                              </w:rPr>
                              <w:t>Заказчик</w:t>
                            </w:r>
                          </w:p>
                          <w:p w14:paraId="43A5E8B6" w14:textId="77777777" w:rsidR="006C1816" w:rsidRPr="006C1816" w:rsidRDefault="006C1816" w:rsidP="006C1816">
                            <w:pPr>
                              <w:rPr>
                                <w:lang w:val="ru-RU"/>
                              </w:rPr>
                            </w:pPr>
                            <w:r w:rsidRPr="006C1816">
                              <w:rPr>
                                <w:lang w:val="ru-RU"/>
                              </w:rPr>
                              <w:t>ИП Сунгатулин Равиль Тагирович</w:t>
                            </w:r>
                          </w:p>
                          <w:p w14:paraId="4EDD67E1" w14:textId="77777777" w:rsidR="006C1816" w:rsidRPr="006C1816" w:rsidRDefault="006C1816" w:rsidP="006C1816">
                            <w:pPr>
                              <w:rPr>
                                <w:lang w:val="ru-RU"/>
                              </w:rPr>
                            </w:pPr>
                            <w:r w:rsidRPr="006C1816">
                              <w:rPr>
                                <w:lang w:val="ru-RU"/>
                              </w:rPr>
                              <w:t>ИНН: 540408403260</w:t>
                            </w:r>
                          </w:p>
                          <w:p w14:paraId="1EE713CF" w14:textId="77777777" w:rsidR="006C1816" w:rsidRPr="006C1816" w:rsidRDefault="006C1816" w:rsidP="006C1816">
                            <w:pPr>
                              <w:rPr>
                                <w:lang w:val="ru-RU"/>
                              </w:rPr>
                            </w:pPr>
                            <w:r w:rsidRPr="006C1816">
                              <w:rPr>
                                <w:lang w:val="ru-RU"/>
                              </w:rPr>
                              <w:t xml:space="preserve">Адрес: 630054, г. Новосибирск ул. Плахотного, </w:t>
                            </w:r>
                            <w:r w:rsidRPr="006C1816">
                              <w:rPr>
                                <w:lang w:val="ru-RU"/>
                              </w:rPr>
                              <w:br/>
                              <w:t xml:space="preserve">д.29 кв. 19 </w:t>
                            </w:r>
                          </w:p>
                          <w:p w14:paraId="21EFA359" w14:textId="77777777" w:rsidR="006C1816" w:rsidRPr="006C1816" w:rsidRDefault="006C1816" w:rsidP="006C1816">
                            <w:pPr>
                              <w:rPr>
                                <w:lang w:val="ru-RU"/>
                              </w:rPr>
                            </w:pPr>
                            <w:r w:rsidRPr="006C1816">
                              <w:rPr>
                                <w:lang w:val="ru-RU"/>
                              </w:rPr>
                              <w:t>Телефон: (499) 322-89-84</w:t>
                            </w:r>
                          </w:p>
                          <w:p w14:paraId="015A5B30" w14:textId="77777777" w:rsidR="006C1816" w:rsidRPr="006C1816" w:rsidRDefault="006C1816" w:rsidP="006C1816">
                            <w:pPr>
                              <w:rPr>
                                <w:lang w:val="ru-RU"/>
                              </w:rPr>
                            </w:pPr>
                            <w:r w:rsidRPr="006C1816">
                              <w:rPr>
                                <w:lang w:val="ru-RU"/>
                              </w:rPr>
                              <w:t xml:space="preserve">Банковские реквизиты: </w:t>
                            </w:r>
                          </w:p>
                          <w:p w14:paraId="0268E95A" w14:textId="77777777" w:rsidR="006C1816" w:rsidRPr="006C1816" w:rsidRDefault="006C1816" w:rsidP="006C1816">
                            <w:pPr>
                              <w:rPr>
                                <w:lang w:val="ru-RU"/>
                              </w:rPr>
                            </w:pPr>
                            <w:r w:rsidRPr="006C1816">
                              <w:rPr>
                                <w:lang w:val="ru-RU"/>
                              </w:rPr>
                              <w:t>к/с 30101810500000000816</w:t>
                            </w:r>
                          </w:p>
                          <w:p w14:paraId="0DCCDBEB" w14:textId="77777777" w:rsidR="006C1816" w:rsidRPr="006C1816" w:rsidRDefault="006C1816" w:rsidP="006C1816">
                            <w:pPr>
                              <w:rPr>
                                <w:lang w:val="ru-RU"/>
                              </w:rPr>
                            </w:pPr>
                            <w:r w:rsidRPr="006C1816">
                              <w:rPr>
                                <w:lang w:val="ru-RU"/>
                              </w:rPr>
                              <w:t>р/с 40802810444000565101</w:t>
                            </w:r>
                          </w:p>
                          <w:p w14:paraId="071D8A85" w14:textId="77777777" w:rsidR="006C1816" w:rsidRPr="006C1816" w:rsidRDefault="006C1816" w:rsidP="006C1816">
                            <w:pPr>
                              <w:rPr>
                                <w:lang w:val="ru-RU"/>
                              </w:rPr>
                            </w:pPr>
                            <w:r w:rsidRPr="006C1816">
                              <w:rPr>
                                <w:lang w:val="ru-RU"/>
                              </w:rPr>
                              <w:t>Сибирский ф-л ПАО «Промсвязьбанк», г. Новосибирск</w:t>
                            </w:r>
                          </w:p>
                          <w:p w14:paraId="77C130AE" w14:textId="1357C7BB" w:rsidR="003471F2" w:rsidRPr="00206D05" w:rsidRDefault="006C1816" w:rsidP="006C1816">
                            <w:r w:rsidRPr="00206D05">
                              <w:t>БИК 045004816</w:t>
                            </w:r>
                          </w:p>
                          <w:p w14:paraId="49758D74" w14:textId="77777777" w:rsidR="003471F2" w:rsidRPr="00206D05" w:rsidRDefault="003471F2" w:rsidP="00206D05"/>
                          <w:p w14:paraId="4D8CD60B" w14:textId="77777777" w:rsidR="00206D05" w:rsidRDefault="00206D05" w:rsidP="00206D05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04BA01BC" w14:textId="1037F3B3" w:rsidR="003471F2" w:rsidRPr="00206D05" w:rsidRDefault="00206D05" w:rsidP="00206D05">
                            <w:r>
                              <w:rPr>
                                <w:lang w:val="ru-RU"/>
                              </w:rPr>
                              <w:t xml:space="preserve">                                                  </w:t>
                            </w:r>
                            <w:r w:rsidR="00903635" w:rsidRPr="00206D05">
                              <w:t>/Сунгатулин Р.Т./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F7777" id="_x0000_s1027" type="#_x0000_t202" alt="officeArt object" style="position:absolute;margin-left:50.65pt;margin-top:39.55pt;width:250pt;height:276.6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line;mso-height-percent:0;mso-height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" filled="f" stroked="f" strokeweight="1pt">
                <v:stroke miterlimit="4"/>
                <v:textbox inset="4pt,4pt,4pt,4pt">
                  <w:txbxContent>
                    <w:p w14:paraId="6B01FE31" w14:textId="39AFA9A5" w:rsidR="003471F2" w:rsidRPr="00206D05" w:rsidRDefault="0005475A" w:rsidP="00206D05">
                      <w:pPr>
                        <w:pStyle w:val="a7"/>
                      </w:pPr>
                      <w:r w:rsidRPr="00206D05">
                        <w:rPr>
                          <w:rStyle w:val="a9"/>
                        </w:rPr>
                        <w:t>Заказчик</w:t>
                      </w:r>
                    </w:p>
                    <w:p w14:paraId="43A5E8B6" w14:textId="77777777" w:rsidR="006C1816" w:rsidRPr="006C1816" w:rsidRDefault="006C1816" w:rsidP="006C1816">
                      <w:pPr>
                        <w:rPr>
                          <w:lang w:val="ru-RU"/>
                        </w:rPr>
                      </w:pPr>
                      <w:r w:rsidRPr="006C1816">
                        <w:rPr>
                          <w:lang w:val="ru-RU"/>
                        </w:rPr>
                        <w:t>ИП Сунгатулин Равиль Тагирович</w:t>
                      </w:r>
                    </w:p>
                    <w:p w14:paraId="4EDD67E1" w14:textId="77777777" w:rsidR="006C1816" w:rsidRPr="006C1816" w:rsidRDefault="006C1816" w:rsidP="006C1816">
                      <w:pPr>
                        <w:rPr>
                          <w:lang w:val="ru-RU"/>
                        </w:rPr>
                      </w:pPr>
                      <w:r w:rsidRPr="006C1816">
                        <w:rPr>
                          <w:lang w:val="ru-RU"/>
                        </w:rPr>
                        <w:t>ИНН: 540408403260</w:t>
                      </w:r>
                    </w:p>
                    <w:p w14:paraId="1EE713CF" w14:textId="77777777" w:rsidR="006C1816" w:rsidRPr="006C1816" w:rsidRDefault="006C1816" w:rsidP="006C1816">
                      <w:pPr>
                        <w:rPr>
                          <w:lang w:val="ru-RU"/>
                        </w:rPr>
                      </w:pPr>
                      <w:r w:rsidRPr="006C1816">
                        <w:rPr>
                          <w:lang w:val="ru-RU"/>
                        </w:rPr>
                        <w:t xml:space="preserve">Адрес: 630054, г. Новосибирск ул. Плахотного, </w:t>
                      </w:r>
                      <w:r w:rsidRPr="006C1816">
                        <w:rPr>
                          <w:lang w:val="ru-RU"/>
                        </w:rPr>
                        <w:br/>
                        <w:t xml:space="preserve">д.29 кв. 19 </w:t>
                      </w:r>
                    </w:p>
                    <w:p w14:paraId="21EFA359" w14:textId="77777777" w:rsidR="006C1816" w:rsidRPr="006C1816" w:rsidRDefault="006C1816" w:rsidP="006C1816">
                      <w:pPr>
                        <w:rPr>
                          <w:lang w:val="ru-RU"/>
                        </w:rPr>
                      </w:pPr>
                      <w:r w:rsidRPr="006C1816">
                        <w:rPr>
                          <w:lang w:val="ru-RU"/>
                        </w:rPr>
                        <w:t>Телефон: (499) 322-89-84</w:t>
                      </w:r>
                    </w:p>
                    <w:p w14:paraId="015A5B30" w14:textId="77777777" w:rsidR="006C1816" w:rsidRPr="006C1816" w:rsidRDefault="006C1816" w:rsidP="006C1816">
                      <w:pPr>
                        <w:rPr>
                          <w:lang w:val="ru-RU"/>
                        </w:rPr>
                      </w:pPr>
                      <w:r w:rsidRPr="006C1816">
                        <w:rPr>
                          <w:lang w:val="ru-RU"/>
                        </w:rPr>
                        <w:t xml:space="preserve">Банковские реквизиты: </w:t>
                      </w:r>
                    </w:p>
                    <w:p w14:paraId="0268E95A" w14:textId="77777777" w:rsidR="006C1816" w:rsidRPr="006C1816" w:rsidRDefault="006C1816" w:rsidP="006C1816">
                      <w:pPr>
                        <w:rPr>
                          <w:lang w:val="ru-RU"/>
                        </w:rPr>
                      </w:pPr>
                      <w:r w:rsidRPr="006C1816">
                        <w:rPr>
                          <w:lang w:val="ru-RU"/>
                        </w:rPr>
                        <w:t>к/с 30101810500000000816</w:t>
                      </w:r>
                    </w:p>
                    <w:p w14:paraId="0DCCDBEB" w14:textId="77777777" w:rsidR="006C1816" w:rsidRPr="006C1816" w:rsidRDefault="006C1816" w:rsidP="006C1816">
                      <w:pPr>
                        <w:rPr>
                          <w:lang w:val="ru-RU"/>
                        </w:rPr>
                      </w:pPr>
                      <w:r w:rsidRPr="006C1816">
                        <w:rPr>
                          <w:lang w:val="ru-RU"/>
                        </w:rPr>
                        <w:t>р/с 40802810444000565101</w:t>
                      </w:r>
                    </w:p>
                    <w:p w14:paraId="071D8A85" w14:textId="77777777" w:rsidR="006C1816" w:rsidRPr="006C1816" w:rsidRDefault="006C1816" w:rsidP="006C1816">
                      <w:pPr>
                        <w:rPr>
                          <w:lang w:val="ru-RU"/>
                        </w:rPr>
                      </w:pPr>
                      <w:r w:rsidRPr="006C1816">
                        <w:rPr>
                          <w:lang w:val="ru-RU"/>
                        </w:rPr>
                        <w:t>Сибирский ф-л ПАО «Промсвязьбанк», г. Новосибирск</w:t>
                      </w:r>
                    </w:p>
                    <w:p w14:paraId="77C130AE" w14:textId="1357C7BB" w:rsidR="003471F2" w:rsidRPr="00206D05" w:rsidRDefault="006C1816" w:rsidP="006C1816">
                      <w:r w:rsidRPr="00206D05">
                        <w:t>БИК 045004816</w:t>
                      </w:r>
                    </w:p>
                    <w:p w14:paraId="49758D74" w14:textId="77777777" w:rsidR="003471F2" w:rsidRPr="00206D05" w:rsidRDefault="003471F2" w:rsidP="00206D05"/>
                    <w:p w14:paraId="4D8CD60B" w14:textId="77777777" w:rsidR="00206D05" w:rsidRDefault="00206D05" w:rsidP="00206D05">
                      <w:pPr>
                        <w:rPr>
                          <w:lang w:val="ru-RU"/>
                        </w:rPr>
                      </w:pPr>
                    </w:p>
                    <w:p w14:paraId="04BA01BC" w14:textId="1037F3B3" w:rsidR="003471F2" w:rsidRPr="00206D05" w:rsidRDefault="00206D05" w:rsidP="00206D05">
                      <w:r>
                        <w:rPr>
                          <w:lang w:val="ru-RU"/>
                        </w:rPr>
                        <w:t xml:space="preserve">                                                  </w:t>
                      </w:r>
                      <w:r w:rsidR="00903635" w:rsidRPr="00206D05">
                        <w:t>/Сунгатулин Р.Т./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="00206D05">
        <w:rPr>
          <w:rStyle w:val="a9"/>
          <w:rFonts w:ascii="Helvetica" w:eastAsia="Helvetica" w:hAnsi="Helvetica" w:cs="Helvetica"/>
          <w:b/>
          <w:bCs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7AA1A93" wp14:editId="385F4A1E">
                <wp:simplePos x="0" y="0"/>
                <wp:positionH relativeFrom="margin">
                  <wp:posOffset>6350</wp:posOffset>
                </wp:positionH>
                <wp:positionV relativeFrom="line">
                  <wp:posOffset>3416935</wp:posOffset>
                </wp:positionV>
                <wp:extent cx="177419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19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C70C9" id="officeArt object" o:spid="_x0000_s1026" alt="officeArt object" style="position:absolute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.5pt,269.05pt" to="140.2pt,269.05pt" wrapcoords="0 0 21601 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" strokeweight="1pt">
                <v:stroke miterlimit="4" joinstyle="miter"/>
                <w10:wrap type="through" anchorx="margin" anchory="line"/>
              </v:line>
            </w:pict>
          </mc:Fallback>
        </mc:AlternateContent>
      </w:r>
      <w:r w:rsidR="00E3775F" w:rsidRPr="00E3775F">
        <w:rPr>
          <w:lang w:val="ru-RU"/>
        </w:rPr>
        <w:br w:type="page"/>
      </w:r>
    </w:p>
    <w:p w14:paraId="7CA51374" w14:textId="3EE6258E" w:rsidR="003471F2" w:rsidRDefault="00E3775F" w:rsidP="00E3775F">
      <w:pPr>
        <w:pStyle w:val="a7"/>
        <w:jc w:val="right"/>
      </w:pPr>
      <w:r>
        <w:lastRenderedPageBreak/>
        <w:t>Приложение №1</w:t>
      </w:r>
    </w:p>
    <w:p w14:paraId="1E3B7C8C" w14:textId="6B25D708" w:rsidR="00E3775F" w:rsidRDefault="00E3775F" w:rsidP="00E3775F">
      <w:pPr>
        <w:pStyle w:val="a6"/>
      </w:pPr>
    </w:p>
    <w:p w14:paraId="25B73562" w14:textId="47F2112A" w:rsidR="00E3775F" w:rsidRDefault="00E3775F" w:rsidP="00E3775F">
      <w:pPr>
        <w:pStyle w:val="a7"/>
        <w:jc w:val="center"/>
      </w:pPr>
      <w:r>
        <w:t>Размер вознаграждения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374"/>
        <w:gridCol w:w="3248"/>
      </w:tblGrid>
      <w:tr w:rsidR="00E3775F" w:rsidRPr="00E3775F" w14:paraId="0A44B778" w14:textId="77777777" w:rsidTr="00E3775F">
        <w:tc>
          <w:tcPr>
            <w:tcW w:w="6374" w:type="dxa"/>
          </w:tcPr>
          <w:p w14:paraId="42F19469" w14:textId="0CA1EA79" w:rsidR="00E3775F" w:rsidRPr="00E3775F" w:rsidRDefault="00E3775F" w:rsidP="00E3775F">
            <w:pPr>
              <w:pStyle w:val="a7"/>
              <w:rPr>
                <w:rStyle w:val="af0"/>
                <w:b/>
                <w:bCs/>
                <w:i w:val="0"/>
                <w:iCs w:val="0"/>
                <w:spacing w:val="0"/>
                <w:sz w:val="20"/>
                <w:szCs w:val="20"/>
              </w:rPr>
            </w:pPr>
            <w:r w:rsidRPr="00E3775F">
              <w:rPr>
                <w:rStyle w:val="af0"/>
                <w:b/>
                <w:bCs/>
                <w:i w:val="0"/>
                <w:iCs w:val="0"/>
                <w:spacing w:val="0"/>
                <w:sz w:val="20"/>
                <w:szCs w:val="20"/>
              </w:rPr>
              <w:t>Сумма заказов (руб.)</w:t>
            </w:r>
            <w:r w:rsidRPr="00E3775F">
              <w:rPr>
                <w:rStyle w:val="af0"/>
                <w:b/>
                <w:bCs/>
                <w:i w:val="0"/>
                <w:iCs w:val="0"/>
                <w:spacing w:val="0"/>
                <w:sz w:val="20"/>
                <w:szCs w:val="20"/>
              </w:rPr>
              <w:t xml:space="preserve"> за 1 календарный месяц</w:t>
            </w:r>
          </w:p>
        </w:tc>
        <w:tc>
          <w:tcPr>
            <w:tcW w:w="3248" w:type="dxa"/>
          </w:tcPr>
          <w:p w14:paraId="48D764D9" w14:textId="357CA0DC" w:rsidR="00E3775F" w:rsidRPr="00E3775F" w:rsidRDefault="00E3775F" w:rsidP="00E3775F">
            <w:pPr>
              <w:pStyle w:val="a7"/>
              <w:rPr>
                <w:rStyle w:val="af0"/>
                <w:b/>
                <w:bCs/>
                <w:i w:val="0"/>
                <w:iCs w:val="0"/>
                <w:spacing w:val="0"/>
                <w:sz w:val="20"/>
                <w:szCs w:val="20"/>
              </w:rPr>
            </w:pPr>
            <w:r w:rsidRPr="00E3775F">
              <w:rPr>
                <w:rStyle w:val="af0"/>
                <w:b/>
                <w:bCs/>
                <w:i w:val="0"/>
                <w:iCs w:val="0"/>
                <w:spacing w:val="0"/>
                <w:sz w:val="20"/>
                <w:szCs w:val="20"/>
              </w:rPr>
              <w:t>Процент вознаграждения</w:t>
            </w:r>
          </w:p>
        </w:tc>
      </w:tr>
      <w:tr w:rsidR="00E3775F" w:rsidRPr="00E3775F" w14:paraId="5BF325EF" w14:textId="77777777" w:rsidTr="00E3775F">
        <w:tc>
          <w:tcPr>
            <w:tcW w:w="6374" w:type="dxa"/>
          </w:tcPr>
          <w:p w14:paraId="093F39E2" w14:textId="5FE0AC25" w:rsidR="00E3775F" w:rsidRDefault="00E3775F" w:rsidP="00E3775F">
            <w:r>
              <w:t>От 1 000 до 20 000</w:t>
            </w:r>
          </w:p>
        </w:tc>
        <w:tc>
          <w:tcPr>
            <w:tcW w:w="3248" w:type="dxa"/>
          </w:tcPr>
          <w:p w14:paraId="599C4AEC" w14:textId="734FE5C7" w:rsidR="00E3775F" w:rsidRDefault="00E3775F" w:rsidP="00E3775F">
            <w:r>
              <w:t>10%</w:t>
            </w:r>
          </w:p>
        </w:tc>
      </w:tr>
      <w:tr w:rsidR="00E3775F" w:rsidRPr="00E3775F" w14:paraId="264044EE" w14:textId="77777777" w:rsidTr="00E3775F">
        <w:tc>
          <w:tcPr>
            <w:tcW w:w="6374" w:type="dxa"/>
          </w:tcPr>
          <w:p w14:paraId="1A0338BD" w14:textId="5A873940" w:rsidR="00E3775F" w:rsidRDefault="00E3775F" w:rsidP="00E3775F">
            <w:r>
              <w:t>От 20 001 до 100 000</w:t>
            </w:r>
          </w:p>
        </w:tc>
        <w:tc>
          <w:tcPr>
            <w:tcW w:w="3248" w:type="dxa"/>
          </w:tcPr>
          <w:p w14:paraId="08A46841" w14:textId="719109B1" w:rsidR="00E3775F" w:rsidRDefault="00E3775F" w:rsidP="00E3775F">
            <w:r>
              <w:t>15%</w:t>
            </w:r>
          </w:p>
        </w:tc>
      </w:tr>
      <w:tr w:rsidR="00E3775F" w:rsidRPr="00E3775F" w14:paraId="6F0F48D2" w14:textId="77777777" w:rsidTr="00E3775F">
        <w:tc>
          <w:tcPr>
            <w:tcW w:w="6374" w:type="dxa"/>
          </w:tcPr>
          <w:p w14:paraId="3389B64B" w14:textId="6AB579C4" w:rsidR="00E3775F" w:rsidRDefault="00E3775F" w:rsidP="00E3775F">
            <w:r>
              <w:t>От 100 001</w:t>
            </w:r>
          </w:p>
        </w:tc>
        <w:tc>
          <w:tcPr>
            <w:tcW w:w="3248" w:type="dxa"/>
          </w:tcPr>
          <w:p w14:paraId="45231CA9" w14:textId="22B454B8" w:rsidR="00E3775F" w:rsidRDefault="00E3775F" w:rsidP="00E3775F">
            <w:r>
              <w:t>20%</w:t>
            </w:r>
          </w:p>
        </w:tc>
      </w:tr>
    </w:tbl>
    <w:p w14:paraId="2C896043" w14:textId="31A8D3A4" w:rsidR="00E3775F" w:rsidRDefault="00E3775F" w:rsidP="00E3775F">
      <w:pPr>
        <w:pStyle w:val="a6"/>
      </w:pPr>
    </w:p>
    <w:p w14:paraId="34CC0F66" w14:textId="13778736" w:rsidR="00B212FA" w:rsidRDefault="00B212FA" w:rsidP="00E3775F">
      <w:pPr>
        <w:pStyle w:val="a6"/>
      </w:pPr>
    </w:p>
    <w:p w14:paraId="6B8ADD35" w14:textId="49553C1B" w:rsidR="00B212FA" w:rsidRDefault="00B212FA" w:rsidP="00E3775F">
      <w:pPr>
        <w:pStyle w:val="a6"/>
      </w:pPr>
    </w:p>
    <w:p w14:paraId="65EFA967" w14:textId="3642CD34" w:rsidR="00B212FA" w:rsidRDefault="00B212FA" w:rsidP="00E3775F">
      <w:pPr>
        <w:pStyle w:val="a6"/>
      </w:pPr>
    </w:p>
    <w:p w14:paraId="3BC7163D" w14:textId="5FACED89" w:rsidR="00B212FA" w:rsidRDefault="00B212FA" w:rsidP="00E3775F">
      <w:pPr>
        <w:pStyle w:val="a6"/>
      </w:pPr>
    </w:p>
    <w:p w14:paraId="082196A3" w14:textId="0B9C93FB" w:rsidR="00B212FA" w:rsidRDefault="00B212FA" w:rsidP="00E3775F">
      <w:pPr>
        <w:pStyle w:val="a6"/>
      </w:pPr>
    </w:p>
    <w:p w14:paraId="10E5B078" w14:textId="56AFAC7B" w:rsidR="00B212FA" w:rsidRDefault="00B212FA" w:rsidP="00E3775F">
      <w:pPr>
        <w:pStyle w:val="a6"/>
      </w:pPr>
    </w:p>
    <w:p w14:paraId="2C78D010" w14:textId="31D2C670" w:rsidR="00B212FA" w:rsidRDefault="00B212FA" w:rsidP="00E3775F">
      <w:pPr>
        <w:pStyle w:val="a6"/>
      </w:pPr>
    </w:p>
    <w:p w14:paraId="7E137B3E" w14:textId="73066EDC" w:rsidR="00B212FA" w:rsidRPr="00B212FA" w:rsidRDefault="00B212FA" w:rsidP="00E3775F">
      <w:pPr>
        <w:pStyle w:val="a6"/>
        <w:rPr>
          <w:b/>
          <w:bCs/>
        </w:rPr>
      </w:pPr>
      <w:r w:rsidRPr="00B212FA">
        <w:rPr>
          <w:b/>
          <w:bCs/>
        </w:rPr>
        <w:t>Заказчик</w:t>
      </w:r>
      <w:r w:rsidRPr="00B212FA">
        <w:rPr>
          <w:b/>
          <w:bCs/>
        </w:rPr>
        <w:tab/>
      </w:r>
      <w:r w:rsidRPr="00B212FA">
        <w:rPr>
          <w:b/>
          <w:bCs/>
        </w:rPr>
        <w:tab/>
      </w:r>
      <w:r w:rsidRPr="00B212FA">
        <w:rPr>
          <w:b/>
          <w:bCs/>
        </w:rPr>
        <w:tab/>
      </w:r>
      <w:r w:rsidRPr="00B212FA">
        <w:rPr>
          <w:b/>
          <w:bCs/>
        </w:rPr>
        <w:tab/>
      </w:r>
      <w:r w:rsidRPr="00B212FA">
        <w:rPr>
          <w:b/>
          <w:bCs/>
        </w:rPr>
        <w:tab/>
      </w:r>
      <w:r w:rsidRPr="00B212FA">
        <w:rPr>
          <w:b/>
          <w:bCs/>
        </w:rPr>
        <w:tab/>
        <w:t>Партнер</w:t>
      </w:r>
    </w:p>
    <w:p w14:paraId="29C4C510" w14:textId="7CC8AEB5" w:rsidR="00B212FA" w:rsidRDefault="00B212FA" w:rsidP="00E3775F">
      <w:pPr>
        <w:pStyle w:val="a6"/>
      </w:pPr>
    </w:p>
    <w:p w14:paraId="39E342ED" w14:textId="71440C25" w:rsidR="00B212FA" w:rsidRPr="00E3775F" w:rsidRDefault="00B212FA" w:rsidP="00E3775F">
      <w:pPr>
        <w:pStyle w:val="a6"/>
      </w:pPr>
      <w:r>
        <w:t>________________________ /Сунгатулин Р.Т./</w:t>
      </w:r>
      <w:r>
        <w:tab/>
      </w:r>
      <w:r>
        <w:t>________________________</w:t>
      </w:r>
      <w:r>
        <w:t xml:space="preserve"> /                                /</w:t>
      </w:r>
    </w:p>
    <w:sectPr w:rsidR="00B212FA" w:rsidRPr="00E3775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8C994" w14:textId="77777777" w:rsidR="00903635" w:rsidRDefault="00903635">
      <w:r>
        <w:separator/>
      </w:r>
    </w:p>
  </w:endnote>
  <w:endnote w:type="continuationSeparator" w:id="0">
    <w:p w14:paraId="73F31605" w14:textId="77777777" w:rsidR="00903635" w:rsidRDefault="0090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D666" w14:textId="77777777" w:rsidR="003471F2" w:rsidRDefault="00903635">
    <w:pPr>
      <w:pStyle w:val="A5"/>
      <w:tabs>
        <w:tab w:val="clear" w:pos="9020"/>
        <w:tab w:val="center" w:pos="4819"/>
        <w:tab w:val="right" w:pos="9612"/>
      </w:tabs>
    </w:pPr>
    <w:r>
      <w:tab/>
    </w:r>
    <w:r>
      <w:tab/>
      <w:t>стр</w:t>
    </w:r>
    <w:r>
      <w:t xml:space="preserve">. </w:t>
    </w:r>
    <w:r>
      <w:fldChar w:fldCharType="begin"/>
    </w:r>
    <w:r>
      <w:instrText xml:space="preserve"> PAGE </w:instrText>
    </w:r>
    <w:r>
      <w:fldChar w:fldCharType="separate"/>
    </w:r>
    <w:r w:rsidR="00D83124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</w:instrText>
    </w:r>
    <w:r>
      <w:fldChar w:fldCharType="separate"/>
    </w:r>
    <w:r w:rsidR="00D8312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1721" w14:textId="77777777" w:rsidR="00903635" w:rsidRDefault="00903635">
      <w:r>
        <w:separator/>
      </w:r>
    </w:p>
  </w:footnote>
  <w:footnote w:type="continuationSeparator" w:id="0">
    <w:p w14:paraId="21BD7452" w14:textId="77777777" w:rsidR="00903635" w:rsidRDefault="00903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E7FA" w14:textId="77777777" w:rsidR="003471F2" w:rsidRDefault="00903635">
    <w:pPr>
      <w:pStyle w:val="A5"/>
      <w:tabs>
        <w:tab w:val="clear" w:pos="9020"/>
        <w:tab w:val="center" w:pos="4819"/>
        <w:tab w:val="right" w:pos="9612"/>
      </w:tabs>
      <w:spacing w:before="20" w:after="20"/>
    </w:pPr>
    <w:r>
      <w:rPr>
        <w:rFonts w:ascii="Times New Roman" w:hAnsi="Times New Roman"/>
      </w:rPr>
      <w:t>г</w:t>
    </w:r>
    <w:r>
      <w:rPr>
        <w:rFonts w:ascii="Times New Roman" w:hAnsi="Times New Roman"/>
      </w:rPr>
      <w:t xml:space="preserve">. </w:t>
    </w:r>
    <w:r>
      <w:rPr>
        <w:rFonts w:ascii="Times New Roman" w:hAnsi="Times New Roman"/>
      </w:rPr>
      <w:t xml:space="preserve">Новосибирск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«   » </w:t>
    </w:r>
    <w:r>
      <w:rPr>
        <w:rFonts w:ascii="Times New Roman" w:hAnsi="Times New Roman"/>
      </w:rPr>
      <w:t xml:space="preserve">_______________ 2021 </w:t>
    </w:r>
    <w:r>
      <w:rPr>
        <w:rFonts w:ascii="Times New Roman" w:hAnsi="Times New Roman"/>
      </w:rPr>
      <w:t>г</w:t>
    </w:r>
    <w:r>
      <w:rPr>
        <w:rFonts w:ascii="Times New Roman" w:hAnsi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0AB9"/>
    <w:multiLevelType w:val="multilevel"/>
    <w:tmpl w:val="37AE71AA"/>
    <w:lvl w:ilvl="0">
      <w:start w:val="1"/>
      <w:numFmt w:val="decimal"/>
      <w:lvlText w:val="%1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80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677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6F40662"/>
    <w:multiLevelType w:val="multilevel"/>
    <w:tmpl w:val="365CBE2C"/>
    <w:styleLink w:val="a"/>
    <w:lvl w:ilvl="0">
      <w:start w:val="1"/>
      <w:numFmt w:val="decimal"/>
      <w:lvlText w:val="%1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80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677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3C8145E"/>
    <w:multiLevelType w:val="multilevel"/>
    <w:tmpl w:val="37AE71AA"/>
    <w:lvl w:ilvl="0">
      <w:start w:val="1"/>
      <w:numFmt w:val="decimal"/>
      <w:lvlText w:val="%1."/>
      <w:lvlJc w:val="left"/>
      <w:pPr>
        <w:ind w:left="655" w:hanging="655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80" w:hanging="39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677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0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0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0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0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0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0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655" w:hanging="6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0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1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7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3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9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5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01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655" w:hanging="6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6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964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7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3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9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55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1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27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12" w:hanging="1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25" w:hanging="1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85" w:hanging="1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45" w:hanging="1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305" w:hanging="1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65" w:hanging="1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025" w:hanging="1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F2"/>
    <w:rsid w:val="0005475A"/>
    <w:rsid w:val="00087BC7"/>
    <w:rsid w:val="000E6F03"/>
    <w:rsid w:val="001D5B50"/>
    <w:rsid w:val="00206D05"/>
    <w:rsid w:val="003471F2"/>
    <w:rsid w:val="004C5F45"/>
    <w:rsid w:val="005456B4"/>
    <w:rsid w:val="006C1816"/>
    <w:rsid w:val="00805355"/>
    <w:rsid w:val="00903635"/>
    <w:rsid w:val="00AE6FF5"/>
    <w:rsid w:val="00B212FA"/>
    <w:rsid w:val="00B55040"/>
    <w:rsid w:val="00BC2C94"/>
    <w:rsid w:val="00D31014"/>
    <w:rsid w:val="00D83124"/>
    <w:rsid w:val="00E3775F"/>
    <w:rsid w:val="00E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CED3"/>
  <w15:docId w15:val="{51A2AA71-A338-E74D-9C6A-63725035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paragraph" w:styleId="3">
    <w:name w:val="heading 3"/>
    <w:basedOn w:val="a0"/>
    <w:link w:val="30"/>
    <w:uiPriority w:val="9"/>
    <w:qFormat/>
    <w:rsid w:val="00AE6F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ru-RU"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 A"/>
    <w:pPr>
      <w:tabs>
        <w:tab w:val="right" w:pos="9020"/>
      </w:tabs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1">
    <w:name w:val="Заголовок1"/>
    <w:next w:val="a6"/>
    <w:pPr>
      <w:keepNext/>
      <w:jc w:val="center"/>
    </w:pPr>
    <w:rPr>
      <w:rFonts w:ascii="Helvetica" w:hAnsi="Helvetica" w:cs="Arial Unicode MS"/>
      <w:b/>
      <w:bCs/>
      <w:color w:val="000000"/>
      <w:sz w:val="36"/>
      <w:szCs w:val="36"/>
      <w:u w:color="000000"/>
    </w:rPr>
  </w:style>
  <w:style w:type="paragraph" w:customStyle="1" w:styleId="a6">
    <w:name w:val="Текстовый блок"/>
    <w:pPr>
      <w:spacing w:before="20" w:after="20"/>
    </w:pPr>
    <w:rPr>
      <w:rFonts w:cs="Arial Unicode MS"/>
      <w:color w:val="000000"/>
      <w:sz w:val="22"/>
      <w:szCs w:val="22"/>
      <w:u w:color="000000"/>
    </w:rPr>
  </w:style>
  <w:style w:type="paragraph" w:styleId="a7">
    <w:name w:val="Subtitle"/>
    <w:next w:val="a6"/>
    <w:link w:val="a8"/>
    <w:uiPriority w:val="11"/>
    <w:qFormat/>
    <w:pPr>
      <w:keepNext/>
      <w:spacing w:before="100" w:after="40"/>
    </w:pPr>
    <w:rPr>
      <w:rFonts w:ascii="Helvetica" w:hAnsi="Helvetica" w:cs="Arial Unicode MS"/>
      <w:b/>
      <w:bCs/>
      <w:color w:val="000000"/>
      <w:sz w:val="26"/>
      <w:szCs w:val="26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a9">
    <w:name w:val="Нет"/>
  </w:style>
  <w:style w:type="character" w:customStyle="1" w:styleId="Hyperlink0">
    <w:name w:val="Hyperlink.0"/>
    <w:basedOn w:val="a9"/>
    <w:rPr>
      <w:u w:val="single"/>
      <w:lang w:val="en-US"/>
    </w:rPr>
  </w:style>
  <w:style w:type="paragraph" w:styleId="aa">
    <w:name w:val="Signature"/>
    <w:pPr>
      <w:tabs>
        <w:tab w:val="left" w:pos="1150"/>
      </w:tabs>
      <w:spacing w:before="60" w:after="60"/>
    </w:pPr>
    <w:rPr>
      <w:rFonts w:ascii="Helvetica" w:hAnsi="Helvetica" w:cs="Arial Unicode MS"/>
      <w:b/>
      <w:bCs/>
      <w:caps/>
      <w:color w:val="000000"/>
      <w:u w:color="000000"/>
    </w:rPr>
  </w:style>
  <w:style w:type="character" w:customStyle="1" w:styleId="Hyperlink1">
    <w:name w:val="Hyperlink.1"/>
    <w:basedOn w:val="a9"/>
    <w:rPr>
      <w:u w:val="single"/>
      <w:lang w:val="ru-RU"/>
    </w:rPr>
  </w:style>
  <w:style w:type="paragraph" w:styleId="ab">
    <w:name w:val="Normal (Web)"/>
    <w:basedOn w:val="a0"/>
    <w:uiPriority w:val="99"/>
    <w:unhideWhenUsed/>
    <w:rsid w:val="00AE6F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apple-converted-space">
    <w:name w:val="apple-converted-space"/>
    <w:basedOn w:val="a1"/>
    <w:rsid w:val="00AE6FF5"/>
  </w:style>
  <w:style w:type="character" w:customStyle="1" w:styleId="30">
    <w:name w:val="Заголовок 3 Знак"/>
    <w:basedOn w:val="a1"/>
    <w:link w:val="3"/>
    <w:uiPriority w:val="9"/>
    <w:rsid w:val="00AE6FF5"/>
    <w:rPr>
      <w:rFonts w:eastAsia="Times New Roman"/>
      <w:b/>
      <w:bCs/>
      <w:sz w:val="27"/>
      <w:szCs w:val="27"/>
      <w:bdr w:val="none" w:sz="0" w:space="0" w:color="auto"/>
    </w:rPr>
  </w:style>
  <w:style w:type="paragraph" w:styleId="ac">
    <w:name w:val="List Paragraph"/>
    <w:basedOn w:val="a0"/>
    <w:uiPriority w:val="34"/>
    <w:qFormat/>
    <w:rsid w:val="00AE6FF5"/>
    <w:pPr>
      <w:ind w:left="720"/>
      <w:contextualSpacing/>
    </w:pPr>
  </w:style>
  <w:style w:type="character" w:customStyle="1" w:styleId="a8">
    <w:name w:val="Подзаголовок Знак"/>
    <w:basedOn w:val="a1"/>
    <w:link w:val="a7"/>
    <w:uiPriority w:val="11"/>
    <w:rsid w:val="0005475A"/>
    <w:rPr>
      <w:rFonts w:ascii="Helvetica" w:hAnsi="Helvetica" w:cs="Arial Unicode MS"/>
      <w:b/>
      <w:bCs/>
      <w:color w:val="000000"/>
      <w:sz w:val="26"/>
      <w:szCs w:val="26"/>
      <w:u w:color="000000"/>
    </w:rPr>
  </w:style>
  <w:style w:type="paragraph" w:styleId="ad">
    <w:name w:val="Title"/>
    <w:basedOn w:val="a0"/>
    <w:next w:val="a0"/>
    <w:link w:val="ae"/>
    <w:uiPriority w:val="10"/>
    <w:qFormat/>
    <w:rsid w:val="00E37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1"/>
    <w:link w:val="ad"/>
    <w:uiPriority w:val="10"/>
    <w:rsid w:val="00E3775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table" w:styleId="af">
    <w:name w:val="Table Grid"/>
    <w:basedOn w:val="a2"/>
    <w:uiPriority w:val="39"/>
    <w:rsid w:val="00E3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Book Title"/>
    <w:basedOn w:val="a1"/>
    <w:uiPriority w:val="33"/>
    <w:qFormat/>
    <w:rsid w:val="00E3775F"/>
    <w:rPr>
      <w:b/>
      <w:bCs/>
      <w:i/>
      <w:iCs/>
      <w:spacing w:val="5"/>
    </w:rPr>
  </w:style>
  <w:style w:type="paragraph" w:styleId="af1">
    <w:name w:val="No Spacing"/>
    <w:uiPriority w:val="1"/>
    <w:qFormat/>
    <w:rsid w:val="00B212FA"/>
    <w:rPr>
      <w:sz w:val="24"/>
      <w:szCs w:val="24"/>
      <w:lang w:val="en-US" w:eastAsia="en-US"/>
    </w:rPr>
  </w:style>
  <w:style w:type="character" w:styleId="af2">
    <w:name w:val="Subtle Emphasis"/>
    <w:basedOn w:val="a1"/>
    <w:uiPriority w:val="19"/>
    <w:qFormat/>
    <w:rsid w:val="00B212FA"/>
    <w:rPr>
      <w:i/>
      <w:iCs/>
      <w:color w:val="404040" w:themeColor="text1" w:themeTint="BF"/>
    </w:rPr>
  </w:style>
  <w:style w:type="paragraph" w:styleId="af3">
    <w:name w:val="header"/>
    <w:basedOn w:val="a0"/>
    <w:link w:val="af4"/>
    <w:uiPriority w:val="99"/>
    <w:unhideWhenUsed/>
    <w:rsid w:val="000E6F0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0E6F03"/>
    <w:rPr>
      <w:sz w:val="24"/>
      <w:szCs w:val="24"/>
      <w:lang w:val="en-US" w:eastAsia="en-US"/>
    </w:rPr>
  </w:style>
  <w:style w:type="paragraph" w:styleId="af5">
    <w:name w:val="footer"/>
    <w:basedOn w:val="a0"/>
    <w:link w:val="af6"/>
    <w:uiPriority w:val="99"/>
    <w:unhideWhenUsed/>
    <w:rsid w:val="000E6F0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0E6F0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Ravil Sungatulin</cp:lastModifiedBy>
  <cp:revision>3</cp:revision>
  <dcterms:created xsi:type="dcterms:W3CDTF">2021-10-06T11:42:00Z</dcterms:created>
  <dcterms:modified xsi:type="dcterms:W3CDTF">2021-10-07T04:21:00Z</dcterms:modified>
</cp:coreProperties>
</file>